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03092799"/>
        <w:docPartObj>
          <w:docPartGallery w:val="Cover Pages"/>
          <w:docPartUnique/>
        </w:docPartObj>
      </w:sdtPr>
      <w:sdtEndPr>
        <w:rPr>
          <w:rFonts w:cstheme="minorHAnsi"/>
          <w:b/>
          <w:bCs/>
          <w:sz w:val="24"/>
          <w:szCs w:val="24"/>
        </w:rPr>
      </w:sdtEndPr>
      <w:sdtContent>
        <w:p w14:paraId="74E63BC6" w14:textId="77777777" w:rsidR="00451D33" w:rsidRDefault="00451D33" w:rsidP="00451D33"/>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246"/>
          </w:tblGrid>
          <w:tr w:rsidR="00451D33" w14:paraId="14BBAC8E" w14:textId="77777777" w:rsidTr="00E3286A">
            <w:tc>
              <w:tcPr>
                <w:tcW w:w="7672" w:type="dxa"/>
                <w:tcMar>
                  <w:top w:w="216" w:type="dxa"/>
                  <w:left w:w="115" w:type="dxa"/>
                  <w:bottom w:w="216" w:type="dxa"/>
                  <w:right w:w="115" w:type="dxa"/>
                </w:tcMar>
              </w:tcPr>
              <w:p w14:paraId="3F900FD1" w14:textId="77777777" w:rsidR="00451D33" w:rsidRDefault="00451D33" w:rsidP="00E3286A">
                <w:pPr>
                  <w:pStyle w:val="NoSpacing"/>
                  <w:rPr>
                    <w:color w:val="365F91" w:themeColor="accent1" w:themeShade="BF"/>
                    <w:sz w:val="24"/>
                  </w:rPr>
                </w:pPr>
              </w:p>
            </w:tc>
          </w:tr>
          <w:tr w:rsidR="00451D33" w14:paraId="2C3304A6" w14:textId="77777777" w:rsidTr="00E3286A">
            <w:tc>
              <w:tcPr>
                <w:tcW w:w="7672" w:type="dxa"/>
              </w:tcPr>
              <w:p w14:paraId="2FB1FC9F" w14:textId="0A9A7EDF" w:rsidR="00F131D0" w:rsidRPr="00F131D0" w:rsidRDefault="00F131D0" w:rsidP="00F131D0">
                <w:pPr>
                  <w:widowControl w:val="0"/>
                  <w:autoSpaceDE w:val="0"/>
                  <w:autoSpaceDN w:val="0"/>
                  <w:spacing w:before="102" w:after="0" w:line="240" w:lineRule="auto"/>
                  <w:ind w:left="116"/>
                  <w:outlineLvl w:val="0"/>
                  <w:rPr>
                    <w:rFonts w:ascii="Cambria" w:eastAsia="Cambria" w:hAnsi="Cambria" w:cs="Cambria"/>
                    <w:sz w:val="32"/>
                    <w:szCs w:val="32"/>
                    <w:lang w:eastAsia="hr-HR" w:bidi="hr-HR"/>
                    <w14:ligatures w14:val="none"/>
                  </w:rPr>
                </w:pPr>
                <w:r w:rsidRPr="00F131D0">
                  <w:rPr>
                    <w:rFonts w:ascii="Cambria" w:eastAsia="Cambria" w:hAnsi="Cambria" w:cs="Cambria"/>
                    <w:color w:val="365F91"/>
                    <w:sz w:val="32"/>
                    <w:szCs w:val="32"/>
                    <w:lang w:eastAsia="hr-HR" w:bidi="hr-HR"/>
                    <w14:ligatures w14:val="none"/>
                  </w:rPr>
                  <w:t xml:space="preserve">OBRAZLOŽENJE </w:t>
                </w:r>
                <w:r>
                  <w:rPr>
                    <w:rFonts w:ascii="Cambria" w:eastAsia="Cambria" w:hAnsi="Cambria" w:cs="Cambria"/>
                    <w:color w:val="365F91"/>
                    <w:sz w:val="32"/>
                    <w:szCs w:val="32"/>
                    <w:lang w:eastAsia="hr-HR" w:bidi="hr-HR"/>
                    <w14:ligatures w14:val="none"/>
                  </w:rPr>
                  <w:t>DRUGIH</w:t>
                </w:r>
                <w:r w:rsidRPr="00F131D0">
                  <w:rPr>
                    <w:rFonts w:ascii="Cambria" w:eastAsia="Cambria" w:hAnsi="Cambria" w:cs="Cambria"/>
                    <w:color w:val="365F91"/>
                    <w:sz w:val="32"/>
                    <w:szCs w:val="32"/>
                    <w:lang w:eastAsia="hr-HR" w:bidi="hr-HR"/>
                    <w14:ligatures w14:val="none"/>
                  </w:rPr>
                  <w:t xml:space="preserve"> IZMJENA I DOPUNA PRORAČUNA GRADA</w:t>
                </w:r>
              </w:p>
              <w:p w14:paraId="5A3529CA" w14:textId="77777777" w:rsidR="00F131D0" w:rsidRPr="00F131D0" w:rsidRDefault="00F131D0" w:rsidP="00F131D0">
                <w:pPr>
                  <w:widowControl w:val="0"/>
                  <w:autoSpaceDE w:val="0"/>
                  <w:autoSpaceDN w:val="0"/>
                  <w:spacing w:before="57" w:after="0" w:line="240" w:lineRule="auto"/>
                  <w:ind w:left="116"/>
                  <w:rPr>
                    <w:rFonts w:ascii="Cambria" w:eastAsia="Times New Roman" w:hAnsi="Times New Roman" w:cs="Times New Roman"/>
                    <w:sz w:val="32"/>
                    <w:lang w:eastAsia="hr-HR" w:bidi="hr-HR"/>
                    <w14:ligatures w14:val="none"/>
                  </w:rPr>
                </w:pPr>
                <w:r w:rsidRPr="00F131D0">
                  <w:rPr>
                    <w:rFonts w:ascii="Cambria" w:eastAsia="Times New Roman" w:hAnsi="Times New Roman" w:cs="Times New Roman"/>
                    <w:color w:val="365F91"/>
                    <w:sz w:val="32"/>
                    <w:lang w:eastAsia="hr-HR" w:bidi="hr-HR"/>
                    <w14:ligatures w14:val="none"/>
                  </w:rPr>
                  <w:t>OTOKA ZA 2024.GODINU.</w:t>
                </w:r>
              </w:p>
              <w:p w14:paraId="7ED77F13" w14:textId="3822F230" w:rsidR="00451D33" w:rsidRPr="004C12EC" w:rsidRDefault="00451D33" w:rsidP="00E3286A">
                <w:pPr>
                  <w:pStyle w:val="NoSpacing"/>
                  <w:spacing w:line="216" w:lineRule="auto"/>
                  <w:rPr>
                    <w:rFonts w:asciiTheme="majorHAnsi" w:eastAsiaTheme="majorEastAsia" w:hAnsiTheme="majorHAnsi" w:cstheme="majorBidi"/>
                    <w:color w:val="4F81BD" w:themeColor="accent1"/>
                    <w:sz w:val="44"/>
                    <w:szCs w:val="44"/>
                  </w:rPr>
                </w:pPr>
              </w:p>
            </w:tc>
          </w:tr>
          <w:tr w:rsidR="00451D33" w14:paraId="687F747A" w14:textId="77777777" w:rsidTr="00E3286A">
            <w:tc>
              <w:tcPr>
                <w:tcW w:w="7672" w:type="dxa"/>
                <w:tcMar>
                  <w:top w:w="216" w:type="dxa"/>
                  <w:left w:w="115" w:type="dxa"/>
                  <w:bottom w:w="216" w:type="dxa"/>
                  <w:right w:w="115" w:type="dxa"/>
                </w:tcMar>
              </w:tcPr>
              <w:p w14:paraId="3C461AD0" w14:textId="77777777" w:rsidR="00451D33" w:rsidRDefault="00451D33" w:rsidP="00E3286A">
                <w:pPr>
                  <w:pStyle w:val="NoSpacing"/>
                  <w:rPr>
                    <w:color w:val="365F9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6998"/>
          </w:tblGrid>
          <w:tr w:rsidR="00451D33" w14:paraId="7F542B22" w14:textId="77777777" w:rsidTr="00E3286A">
            <w:tc>
              <w:tcPr>
                <w:tcW w:w="7221" w:type="dxa"/>
                <w:tcMar>
                  <w:top w:w="216" w:type="dxa"/>
                  <w:left w:w="115" w:type="dxa"/>
                  <w:bottom w:w="216" w:type="dxa"/>
                  <w:right w:w="115" w:type="dxa"/>
                </w:tcMar>
              </w:tcPr>
              <w:sdt>
                <w:sdtPr>
                  <w:rPr>
                    <w:color w:val="4F81BD" w:themeColor="accent1"/>
                    <w:sz w:val="28"/>
                    <w:szCs w:val="28"/>
                  </w:rPr>
                  <w:alias w:val="Autor"/>
                  <w:id w:val="13406928"/>
                  <w:placeholder>
                    <w:docPart w:val="793E7873BA6945B39325423DB196C7F7"/>
                  </w:placeholder>
                  <w:dataBinding w:prefixMappings="xmlns:ns0='http://schemas.openxmlformats.org/package/2006/metadata/core-properties' xmlns:ns1='http://purl.org/dc/elements/1.1/'" w:xpath="/ns0:coreProperties[1]/ns1:creator[1]" w:storeItemID="{6C3C8BC8-F283-45AE-878A-BAB7291924A1}"/>
                  <w:text/>
                </w:sdtPr>
                <w:sdtContent>
                  <w:p w14:paraId="7CA46121" w14:textId="77777777" w:rsidR="00451D33" w:rsidRDefault="00451D33" w:rsidP="00E3286A">
                    <w:pPr>
                      <w:pStyle w:val="NoSpacing"/>
                      <w:rPr>
                        <w:color w:val="4F81BD" w:themeColor="accent1"/>
                        <w:sz w:val="28"/>
                        <w:szCs w:val="28"/>
                      </w:rPr>
                    </w:pPr>
                    <w:r>
                      <w:rPr>
                        <w:color w:val="4F81BD" w:themeColor="accent1"/>
                        <w:sz w:val="28"/>
                        <w:szCs w:val="28"/>
                      </w:rPr>
                      <w:t>Grad Otok</w:t>
                    </w:r>
                  </w:p>
                </w:sdtContent>
              </w:sdt>
              <w:p w14:paraId="492F3602" w14:textId="77777777" w:rsidR="00451D33" w:rsidRDefault="00451D33" w:rsidP="00E3286A">
                <w:pPr>
                  <w:pStyle w:val="NoSpacing"/>
                  <w:rPr>
                    <w:color w:val="4F81BD" w:themeColor="accent1"/>
                    <w:sz w:val="28"/>
                    <w:szCs w:val="28"/>
                  </w:rPr>
                </w:pPr>
              </w:p>
              <w:p w14:paraId="3337D0DB" w14:textId="77777777" w:rsidR="00451D33" w:rsidRDefault="00451D33" w:rsidP="00E3286A">
                <w:pPr>
                  <w:pStyle w:val="NoSpacing"/>
                  <w:rPr>
                    <w:color w:val="4F81BD" w:themeColor="accent1"/>
                  </w:rPr>
                </w:pPr>
              </w:p>
            </w:tc>
          </w:tr>
        </w:tbl>
        <w:p w14:paraId="5B07C5CA" w14:textId="77777777" w:rsidR="00451D33" w:rsidRDefault="00451D33" w:rsidP="00451D33">
          <w:pPr>
            <w:rPr>
              <w:rFonts w:cstheme="minorHAnsi"/>
              <w:b/>
              <w:bCs/>
              <w:sz w:val="24"/>
              <w:szCs w:val="24"/>
            </w:rPr>
          </w:pPr>
          <w:r>
            <w:rPr>
              <w:rFonts w:cstheme="minorHAnsi"/>
              <w:b/>
              <w:bCs/>
              <w:sz w:val="24"/>
              <w:szCs w:val="24"/>
            </w:rPr>
            <w:br w:type="page"/>
          </w:r>
        </w:p>
      </w:sdtContent>
    </w:sdt>
    <w:p w14:paraId="543BBBC3" w14:textId="77777777" w:rsidR="00451D33" w:rsidRPr="007E36D6" w:rsidRDefault="00451D33" w:rsidP="00451D33">
      <w:pPr>
        <w:spacing w:after="0"/>
        <w:jc w:val="both"/>
        <w:rPr>
          <w:rFonts w:cstheme="minorHAnsi"/>
          <w:b/>
          <w:bCs/>
          <w:sz w:val="24"/>
          <w:szCs w:val="24"/>
        </w:rPr>
      </w:pPr>
      <w:r w:rsidRPr="007E36D6">
        <w:rPr>
          <w:rFonts w:cstheme="minorHAnsi"/>
          <w:b/>
          <w:bCs/>
          <w:sz w:val="24"/>
          <w:szCs w:val="24"/>
        </w:rPr>
        <w:lastRenderedPageBreak/>
        <w:t>OBRAZLOŽEN</w:t>
      </w:r>
      <w:r>
        <w:rPr>
          <w:rFonts w:cstheme="minorHAnsi"/>
          <w:b/>
          <w:bCs/>
          <w:sz w:val="24"/>
          <w:szCs w:val="24"/>
        </w:rPr>
        <w:t>JE PRORAČUNA GRADA OTOKA ZA 2024</w:t>
      </w:r>
      <w:r w:rsidRPr="007E36D6">
        <w:rPr>
          <w:rFonts w:cstheme="minorHAnsi"/>
          <w:b/>
          <w:bCs/>
          <w:sz w:val="24"/>
          <w:szCs w:val="24"/>
        </w:rPr>
        <w:t>.GODINU</w:t>
      </w:r>
    </w:p>
    <w:p w14:paraId="129EF877" w14:textId="77777777" w:rsidR="00451D33" w:rsidRPr="007E36D6" w:rsidRDefault="00451D33" w:rsidP="00451D33">
      <w:pPr>
        <w:spacing w:after="0"/>
        <w:jc w:val="both"/>
        <w:rPr>
          <w:rFonts w:cstheme="minorHAnsi"/>
          <w:sz w:val="24"/>
          <w:szCs w:val="24"/>
        </w:rPr>
      </w:pPr>
    </w:p>
    <w:p w14:paraId="77AEB1C9" w14:textId="77777777" w:rsidR="00451D33" w:rsidRPr="007E36D6" w:rsidRDefault="00451D33" w:rsidP="00451D33">
      <w:pPr>
        <w:spacing w:after="0"/>
        <w:jc w:val="both"/>
        <w:rPr>
          <w:rFonts w:cstheme="minorHAnsi"/>
          <w:sz w:val="24"/>
          <w:szCs w:val="24"/>
        </w:rPr>
      </w:pPr>
      <w:r w:rsidRPr="007E36D6">
        <w:rPr>
          <w:rFonts w:cstheme="minorHAnsi"/>
          <w:sz w:val="24"/>
          <w:szCs w:val="24"/>
        </w:rPr>
        <w:t>U skladu s od</w:t>
      </w:r>
      <w:r>
        <w:rPr>
          <w:rFonts w:cstheme="minorHAnsi"/>
          <w:sz w:val="24"/>
          <w:szCs w:val="24"/>
        </w:rPr>
        <w:t>redbama Zakona o proračunu koji</w:t>
      </w:r>
      <w:r w:rsidRPr="007E36D6">
        <w:rPr>
          <w:rFonts w:cstheme="minorHAnsi"/>
          <w:sz w:val="24"/>
          <w:szCs w:val="24"/>
        </w:rPr>
        <w:t xml:space="preserve"> se odnose na izradu proračuna, Upravni odjel za financije, gospodarstvo u suradnji s</w:t>
      </w:r>
      <w:r>
        <w:rPr>
          <w:rFonts w:cstheme="minorHAnsi"/>
          <w:sz w:val="24"/>
          <w:szCs w:val="24"/>
        </w:rPr>
        <w:t xml:space="preserve"> U</w:t>
      </w:r>
      <w:r w:rsidRPr="007E36D6">
        <w:rPr>
          <w:rFonts w:cstheme="minorHAnsi"/>
          <w:sz w:val="24"/>
          <w:szCs w:val="24"/>
        </w:rPr>
        <w:t>pravnim odjelom za komunaln</w:t>
      </w:r>
      <w:r>
        <w:rPr>
          <w:rFonts w:cstheme="minorHAnsi"/>
          <w:sz w:val="24"/>
          <w:szCs w:val="24"/>
        </w:rPr>
        <w:t xml:space="preserve">o gospodarstvo, poljoprivredu i pravne polove te sa Službom-tajništvom </w:t>
      </w:r>
      <w:r w:rsidRPr="007E36D6">
        <w:rPr>
          <w:rFonts w:cstheme="minorHAnsi"/>
          <w:sz w:val="24"/>
          <w:szCs w:val="24"/>
        </w:rPr>
        <w:t>Grada Otoka, izradio je zajednički prijedlog Prora</w:t>
      </w:r>
      <w:r>
        <w:rPr>
          <w:rFonts w:cstheme="minorHAnsi"/>
          <w:sz w:val="24"/>
          <w:szCs w:val="24"/>
        </w:rPr>
        <w:t>čuna Grada Otoka za 2024</w:t>
      </w:r>
      <w:r w:rsidRPr="007E36D6">
        <w:rPr>
          <w:rFonts w:cstheme="minorHAnsi"/>
          <w:sz w:val="24"/>
          <w:szCs w:val="24"/>
        </w:rPr>
        <w:t>. godinu.</w:t>
      </w:r>
    </w:p>
    <w:p w14:paraId="03E773F2" w14:textId="77777777" w:rsidR="00451D33" w:rsidRPr="007E36D6" w:rsidRDefault="00451D33" w:rsidP="00451D33">
      <w:pPr>
        <w:spacing w:after="0"/>
        <w:jc w:val="both"/>
        <w:rPr>
          <w:rFonts w:cstheme="minorHAnsi"/>
          <w:sz w:val="24"/>
          <w:szCs w:val="24"/>
        </w:rPr>
      </w:pPr>
    </w:p>
    <w:p w14:paraId="6157AB35" w14:textId="77777777" w:rsidR="00451D33" w:rsidRPr="007E36D6" w:rsidRDefault="00451D33" w:rsidP="00451D33">
      <w:pPr>
        <w:spacing w:after="0"/>
        <w:jc w:val="both"/>
        <w:rPr>
          <w:rFonts w:cstheme="minorHAnsi"/>
          <w:sz w:val="24"/>
          <w:szCs w:val="24"/>
        </w:rPr>
      </w:pPr>
    </w:p>
    <w:p w14:paraId="7B4FF51B" w14:textId="77777777" w:rsidR="00451D33" w:rsidRPr="00BD1EAD" w:rsidRDefault="00451D33" w:rsidP="00451D33">
      <w:pPr>
        <w:spacing w:after="0"/>
        <w:jc w:val="both"/>
        <w:rPr>
          <w:rFonts w:cstheme="minorHAnsi"/>
          <w:b/>
          <w:sz w:val="24"/>
          <w:szCs w:val="24"/>
          <w:u w:val="single"/>
        </w:rPr>
      </w:pPr>
      <w:r w:rsidRPr="00BD1EAD">
        <w:rPr>
          <w:rFonts w:cstheme="minorHAnsi"/>
          <w:b/>
          <w:sz w:val="24"/>
          <w:szCs w:val="24"/>
          <w:u w:val="single"/>
        </w:rPr>
        <w:t>PRIHODI I PRIMICI</w:t>
      </w:r>
    </w:p>
    <w:p w14:paraId="457AF961" w14:textId="77777777" w:rsidR="00451D33" w:rsidRPr="007E36D6" w:rsidRDefault="00451D33" w:rsidP="00451D33">
      <w:pPr>
        <w:spacing w:after="0"/>
        <w:jc w:val="both"/>
        <w:rPr>
          <w:rFonts w:cstheme="minorHAnsi"/>
          <w:sz w:val="24"/>
          <w:szCs w:val="24"/>
        </w:rPr>
      </w:pPr>
    </w:p>
    <w:p w14:paraId="19BDDFB9" w14:textId="27695531" w:rsidR="00451D33" w:rsidRPr="007E36D6" w:rsidRDefault="00451D33" w:rsidP="00451D33">
      <w:pPr>
        <w:spacing w:after="0"/>
        <w:jc w:val="both"/>
        <w:rPr>
          <w:rFonts w:cstheme="minorHAnsi"/>
          <w:sz w:val="24"/>
          <w:szCs w:val="24"/>
        </w:rPr>
      </w:pPr>
      <w:r w:rsidRPr="007E36D6">
        <w:rPr>
          <w:rFonts w:cstheme="minorHAnsi"/>
          <w:sz w:val="24"/>
          <w:szCs w:val="24"/>
        </w:rPr>
        <w:t>Planirani prihodi i primici proračuna Grada Otoka za 2024.g. planirani su u iznosu od</w:t>
      </w:r>
      <w:bookmarkStart w:id="0" w:name="_Hlk149327806"/>
      <w:r>
        <w:rPr>
          <w:rFonts w:cstheme="minorHAnsi"/>
          <w:sz w:val="24"/>
          <w:szCs w:val="24"/>
        </w:rPr>
        <w:t xml:space="preserve"> </w:t>
      </w:r>
      <w:bookmarkStart w:id="1" w:name="_Hlk167436356"/>
      <w:bookmarkEnd w:id="0"/>
      <w:r w:rsidR="00FC508F">
        <w:rPr>
          <w:rFonts w:cstheme="minorHAnsi"/>
          <w:sz w:val="24"/>
          <w:szCs w:val="24"/>
        </w:rPr>
        <w:t>11.745.756,91</w:t>
      </w:r>
      <w:r>
        <w:rPr>
          <w:rFonts w:cstheme="minorHAnsi"/>
          <w:sz w:val="24"/>
          <w:szCs w:val="24"/>
        </w:rPr>
        <w:t xml:space="preserve"> </w:t>
      </w:r>
      <w:bookmarkEnd w:id="1"/>
      <w:r w:rsidRPr="007E36D6">
        <w:rPr>
          <w:rFonts w:cstheme="minorHAnsi"/>
          <w:sz w:val="24"/>
          <w:szCs w:val="24"/>
        </w:rPr>
        <w:t>eura.</w:t>
      </w:r>
    </w:p>
    <w:p w14:paraId="243C7BC0" w14:textId="77777777" w:rsidR="00451D33" w:rsidRPr="007E36D6" w:rsidRDefault="00451D33" w:rsidP="00451D33">
      <w:pPr>
        <w:spacing w:after="0"/>
        <w:jc w:val="both"/>
        <w:rPr>
          <w:rFonts w:cstheme="minorHAnsi"/>
          <w:sz w:val="24"/>
          <w:szCs w:val="24"/>
        </w:rPr>
      </w:pPr>
    </w:p>
    <w:p w14:paraId="3F64296D" w14:textId="1632030A" w:rsidR="00451D33" w:rsidRPr="007E36D6" w:rsidRDefault="00451D33" w:rsidP="00451D33">
      <w:pPr>
        <w:spacing w:after="0"/>
        <w:jc w:val="both"/>
        <w:rPr>
          <w:rFonts w:cstheme="minorHAnsi"/>
          <w:sz w:val="24"/>
          <w:szCs w:val="24"/>
        </w:rPr>
      </w:pPr>
      <w:r w:rsidRPr="007E36D6">
        <w:rPr>
          <w:rFonts w:cstheme="minorHAnsi"/>
          <w:b/>
          <w:bCs/>
          <w:sz w:val="24"/>
          <w:szCs w:val="24"/>
        </w:rPr>
        <w:t>Grupa 61-Prihodi od poreza</w:t>
      </w:r>
      <w:r w:rsidRPr="007E36D6">
        <w:rPr>
          <w:rFonts w:cstheme="minorHAnsi"/>
          <w:sz w:val="24"/>
          <w:szCs w:val="24"/>
        </w:rPr>
        <w:t xml:space="preserve"> planirani su u ukupnom iznosu od </w:t>
      </w:r>
      <w:r w:rsidR="00FC508F">
        <w:rPr>
          <w:rFonts w:cstheme="minorHAnsi"/>
          <w:sz w:val="24"/>
          <w:szCs w:val="24"/>
        </w:rPr>
        <w:t>1.108.544,65</w:t>
      </w:r>
      <w:r>
        <w:rPr>
          <w:rFonts w:cstheme="minorHAnsi"/>
          <w:sz w:val="24"/>
          <w:szCs w:val="24"/>
        </w:rPr>
        <w:t xml:space="preserve"> </w:t>
      </w:r>
      <w:r w:rsidRPr="007E36D6">
        <w:rPr>
          <w:rFonts w:cstheme="minorHAnsi"/>
          <w:sz w:val="24"/>
          <w:szCs w:val="24"/>
        </w:rPr>
        <w:t>eura a sadrže poreze i prireze na dohodak( porez na dohoda</w:t>
      </w:r>
      <w:r>
        <w:rPr>
          <w:rFonts w:cstheme="minorHAnsi"/>
          <w:sz w:val="24"/>
          <w:szCs w:val="24"/>
        </w:rPr>
        <w:t>k</w:t>
      </w:r>
      <w:r w:rsidRPr="007E36D6">
        <w:rPr>
          <w:rFonts w:cstheme="minorHAnsi"/>
          <w:sz w:val="24"/>
          <w:szCs w:val="24"/>
        </w:rPr>
        <w:t xml:space="preserve"> po osnovi plaća, mirovina, od obrta, samostalnih zanimanja, zatim porez na dohodak od imovine i imovinskih prava, porez na dohodak od iznajmljivanja, od otuđenja imovine, na osnovi kamata na štednju, drugog dohotka, dohotka od kapitala), porez na imovinu (porez na kuće za odmor, na korištenje javne površine i porez na promet nekretnina) i porez na robu i usluge ( porezna potrošnju alkoholnii bezalkoholnih pića te porez na tvrtku), te ostale prihode.</w:t>
      </w:r>
    </w:p>
    <w:p w14:paraId="009608AD" w14:textId="77777777" w:rsidR="00451D33" w:rsidRPr="007E36D6" w:rsidRDefault="00451D33" w:rsidP="00451D33">
      <w:pPr>
        <w:spacing w:after="0"/>
        <w:jc w:val="both"/>
        <w:rPr>
          <w:rFonts w:cstheme="minorHAnsi"/>
          <w:sz w:val="24"/>
          <w:szCs w:val="24"/>
        </w:rPr>
      </w:pPr>
    </w:p>
    <w:p w14:paraId="16D792AB" w14:textId="77777777" w:rsidR="00451D33" w:rsidRPr="0035399E" w:rsidRDefault="00451D33" w:rsidP="00451D33">
      <w:pPr>
        <w:spacing w:after="0"/>
        <w:jc w:val="both"/>
        <w:rPr>
          <w:rFonts w:cstheme="minorHAnsi"/>
          <w:color w:val="000000" w:themeColor="text1"/>
          <w:sz w:val="24"/>
          <w:szCs w:val="24"/>
        </w:rPr>
      </w:pPr>
      <w:r w:rsidRPr="0035399E">
        <w:rPr>
          <w:rFonts w:cstheme="minorHAnsi"/>
          <w:b/>
          <w:bCs/>
          <w:color w:val="000000" w:themeColor="text1"/>
          <w:sz w:val="24"/>
          <w:szCs w:val="24"/>
        </w:rPr>
        <w:t>Grupa 63-pomoći iz inozemstva i od subjekata unutar općeg proračuna</w:t>
      </w:r>
      <w:r w:rsidRPr="0035399E">
        <w:rPr>
          <w:rFonts w:cstheme="minorHAnsi"/>
          <w:color w:val="000000" w:themeColor="text1"/>
          <w:sz w:val="24"/>
          <w:szCs w:val="24"/>
        </w:rPr>
        <w:t xml:space="preserve"> u iznosu od</w:t>
      </w:r>
      <w:r>
        <w:rPr>
          <w:rFonts w:cstheme="minorHAnsi"/>
          <w:color w:val="000000" w:themeColor="text1"/>
          <w:sz w:val="24"/>
          <w:szCs w:val="24"/>
        </w:rPr>
        <w:t xml:space="preserve"> 4.834.333,76 </w:t>
      </w:r>
      <w:r w:rsidRPr="0035399E">
        <w:rPr>
          <w:rFonts w:cstheme="minorHAnsi"/>
          <w:color w:val="000000" w:themeColor="text1"/>
          <w:sz w:val="24"/>
          <w:szCs w:val="24"/>
        </w:rPr>
        <w:t>eura obuhvaćaju potpore iz državnog proračuna i pomoći od županijskog proračuna. U navedenim prihodima se nalaze tekuće i kapitalne pomoći.</w:t>
      </w:r>
    </w:p>
    <w:p w14:paraId="672257FA" w14:textId="77777777" w:rsidR="00451D33" w:rsidRPr="0035399E" w:rsidRDefault="00451D33" w:rsidP="00451D33">
      <w:pPr>
        <w:spacing w:after="0"/>
        <w:jc w:val="both"/>
        <w:rPr>
          <w:rFonts w:cstheme="minorHAnsi"/>
          <w:color w:val="000000" w:themeColor="text1"/>
          <w:sz w:val="24"/>
          <w:szCs w:val="24"/>
        </w:rPr>
      </w:pPr>
      <w:r w:rsidRPr="0035399E">
        <w:rPr>
          <w:rFonts w:cstheme="minorHAnsi"/>
          <w:color w:val="000000" w:themeColor="text1"/>
          <w:sz w:val="24"/>
          <w:szCs w:val="24"/>
        </w:rPr>
        <w:t xml:space="preserve">Pomoći iz proračuna odnose se na tekuće pomoći od Ministarstva rada,mirovinskog sustava,obitelji i socijalne politike za financiranje rada dječjeg vrtića „Pupoljak“ te tekuća pomoć Ministarstva obrazovanja za sufinanciranje male škole u dječjem vrtiću „Pupoljak“.  </w:t>
      </w:r>
    </w:p>
    <w:p w14:paraId="2B95FD75" w14:textId="77777777" w:rsidR="00451D33" w:rsidRDefault="00451D33" w:rsidP="00451D33">
      <w:pPr>
        <w:spacing w:after="0"/>
        <w:jc w:val="both"/>
        <w:rPr>
          <w:rFonts w:cstheme="minorHAnsi"/>
          <w:color w:val="000000" w:themeColor="text1"/>
          <w:sz w:val="24"/>
          <w:szCs w:val="24"/>
        </w:rPr>
      </w:pPr>
      <w:r>
        <w:rPr>
          <w:rFonts w:cstheme="minorHAnsi"/>
          <w:color w:val="000000" w:themeColor="text1"/>
          <w:sz w:val="24"/>
          <w:szCs w:val="24"/>
        </w:rPr>
        <w:t xml:space="preserve"> Također se tu ubrajaju potpora za sadnju stabala sufunancirani iz Fonda za zaštitu okoliša.</w:t>
      </w:r>
    </w:p>
    <w:p w14:paraId="34293564" w14:textId="77777777" w:rsidR="00451D33" w:rsidRPr="0035399E" w:rsidRDefault="00451D33" w:rsidP="00451D33">
      <w:pPr>
        <w:spacing w:after="0"/>
        <w:jc w:val="both"/>
        <w:rPr>
          <w:rFonts w:cstheme="minorHAnsi"/>
          <w:color w:val="000000" w:themeColor="text1"/>
          <w:sz w:val="24"/>
          <w:szCs w:val="24"/>
        </w:rPr>
      </w:pPr>
      <w:r>
        <w:rPr>
          <w:rFonts w:cstheme="minorHAnsi"/>
          <w:color w:val="000000" w:themeColor="text1"/>
          <w:sz w:val="24"/>
          <w:szCs w:val="24"/>
        </w:rPr>
        <w:t>Potpora Ministarstva turizma i sporta za nabavku opreme za nogometni stadion u Otoku.</w:t>
      </w:r>
    </w:p>
    <w:p w14:paraId="2BF20689" w14:textId="77777777" w:rsidR="00451D33" w:rsidRDefault="00451D33" w:rsidP="00451D33">
      <w:pPr>
        <w:spacing w:after="0"/>
        <w:jc w:val="both"/>
        <w:rPr>
          <w:rFonts w:cstheme="minorHAnsi"/>
          <w:color w:val="000000" w:themeColor="text1"/>
          <w:sz w:val="24"/>
          <w:szCs w:val="24"/>
        </w:rPr>
      </w:pPr>
      <w:r>
        <w:rPr>
          <w:rFonts w:cstheme="minorHAnsi"/>
          <w:color w:val="000000" w:themeColor="text1"/>
          <w:sz w:val="24"/>
          <w:szCs w:val="24"/>
        </w:rPr>
        <w:t>te potpora Ministarstva poljoprivrede  za rekonstrukciju staza na groblju u Otoku.</w:t>
      </w:r>
    </w:p>
    <w:p w14:paraId="7EF17B00" w14:textId="77777777" w:rsidR="00451D33" w:rsidRPr="0059354B" w:rsidRDefault="00451D33" w:rsidP="00451D33">
      <w:pPr>
        <w:spacing w:after="0"/>
        <w:jc w:val="both"/>
        <w:rPr>
          <w:rFonts w:cstheme="minorHAnsi"/>
          <w:sz w:val="24"/>
          <w:szCs w:val="24"/>
        </w:rPr>
      </w:pPr>
      <w:r w:rsidRPr="0059354B">
        <w:rPr>
          <w:rFonts w:cstheme="minorHAnsi"/>
          <w:sz w:val="24"/>
          <w:szCs w:val="24"/>
        </w:rPr>
        <w:t>Potpora Ministarstva rada, mirovinskog sustava, obitelji i socijalne politike za provedbu projekta- Zaželi za Otok.</w:t>
      </w:r>
    </w:p>
    <w:p w14:paraId="1108A8E9" w14:textId="77777777" w:rsidR="00451D33" w:rsidRPr="00F93A68" w:rsidRDefault="00451D33" w:rsidP="00451D33">
      <w:pPr>
        <w:spacing w:after="0"/>
        <w:jc w:val="both"/>
        <w:rPr>
          <w:rFonts w:cstheme="minorHAnsi"/>
          <w:color w:val="FF0000"/>
          <w:sz w:val="24"/>
          <w:szCs w:val="24"/>
        </w:rPr>
      </w:pPr>
    </w:p>
    <w:p w14:paraId="1444BA81" w14:textId="77777777" w:rsidR="00451D33" w:rsidRDefault="00451D33" w:rsidP="00451D33">
      <w:pPr>
        <w:spacing w:after="0"/>
        <w:jc w:val="both"/>
        <w:rPr>
          <w:rFonts w:cstheme="minorHAnsi"/>
          <w:sz w:val="24"/>
          <w:szCs w:val="24"/>
        </w:rPr>
      </w:pPr>
      <w:r w:rsidRPr="007E36D6">
        <w:rPr>
          <w:rFonts w:cstheme="minorHAnsi"/>
          <w:b/>
          <w:bCs/>
          <w:sz w:val="24"/>
          <w:szCs w:val="24"/>
        </w:rPr>
        <w:t>Grupa 64- Prihodi od imovine</w:t>
      </w:r>
      <w:r w:rsidRPr="007E36D6">
        <w:rPr>
          <w:rFonts w:cstheme="minorHAnsi"/>
          <w:sz w:val="24"/>
          <w:szCs w:val="24"/>
        </w:rPr>
        <w:t xml:space="preserve">planirani su u ukupnom iznosu od </w:t>
      </w:r>
      <w:r>
        <w:rPr>
          <w:rFonts w:cstheme="minorHAnsi"/>
          <w:sz w:val="24"/>
          <w:szCs w:val="24"/>
        </w:rPr>
        <w:t xml:space="preserve">494.639,75 </w:t>
      </w:r>
      <w:r w:rsidRPr="007E36D6">
        <w:rPr>
          <w:rFonts w:cstheme="minorHAnsi"/>
          <w:sz w:val="24"/>
          <w:szCs w:val="24"/>
        </w:rPr>
        <w:t>eura sastoje se od: prihoda za zakup državnog poljoprivrednog zemljišta, prihod od zakupa nekretnina, prihoda od zakupa javne gradske površine, naknada za koncesije, naknada za zadržavanje nezakonito izgrađene zgrade u prostoru te prihoda od kamata.</w:t>
      </w:r>
    </w:p>
    <w:p w14:paraId="2BB3A1C2" w14:textId="77777777" w:rsidR="00451D33" w:rsidRPr="007E36D6" w:rsidRDefault="00451D33" w:rsidP="00451D33">
      <w:pPr>
        <w:spacing w:after="0"/>
        <w:jc w:val="both"/>
        <w:rPr>
          <w:rFonts w:cstheme="minorHAnsi"/>
          <w:sz w:val="24"/>
          <w:szCs w:val="24"/>
        </w:rPr>
      </w:pPr>
    </w:p>
    <w:p w14:paraId="2551607A" w14:textId="77777777" w:rsidR="00451D33" w:rsidRPr="007E36D6" w:rsidRDefault="00451D33" w:rsidP="00451D33">
      <w:pPr>
        <w:spacing w:after="0"/>
        <w:jc w:val="both"/>
        <w:rPr>
          <w:rFonts w:cstheme="minorHAnsi"/>
          <w:sz w:val="24"/>
          <w:szCs w:val="24"/>
        </w:rPr>
      </w:pPr>
    </w:p>
    <w:p w14:paraId="3DEEE95C" w14:textId="2DA218A7" w:rsidR="00451D33" w:rsidRPr="007E36D6" w:rsidRDefault="00451D33" w:rsidP="00451D33">
      <w:pPr>
        <w:spacing w:after="0"/>
        <w:jc w:val="both"/>
        <w:rPr>
          <w:rFonts w:cstheme="minorHAnsi"/>
          <w:sz w:val="24"/>
          <w:szCs w:val="24"/>
        </w:rPr>
      </w:pPr>
      <w:r w:rsidRPr="007E36D6">
        <w:rPr>
          <w:rFonts w:cstheme="minorHAnsi"/>
          <w:b/>
          <w:bCs/>
          <w:sz w:val="24"/>
          <w:szCs w:val="24"/>
        </w:rPr>
        <w:t>Grupa 65-Prihodi od upravnih i administrativnih pristojbi, pristojbi po posebnim propisima i naknadama</w:t>
      </w:r>
      <w:r w:rsidRPr="007E36D6">
        <w:rPr>
          <w:rFonts w:cstheme="minorHAnsi"/>
          <w:sz w:val="24"/>
          <w:szCs w:val="24"/>
        </w:rPr>
        <w:t xml:space="preserve"> planirani su u iznosu od </w:t>
      </w:r>
      <w:r>
        <w:rPr>
          <w:rFonts w:cstheme="minorHAnsi"/>
          <w:sz w:val="24"/>
          <w:szCs w:val="24"/>
        </w:rPr>
        <w:t>4.39</w:t>
      </w:r>
      <w:r w:rsidR="006205A7">
        <w:rPr>
          <w:rFonts w:cstheme="minorHAnsi"/>
          <w:sz w:val="24"/>
          <w:szCs w:val="24"/>
        </w:rPr>
        <w:t>4</w:t>
      </w:r>
      <w:r>
        <w:rPr>
          <w:rFonts w:cstheme="minorHAnsi"/>
          <w:sz w:val="24"/>
          <w:szCs w:val="24"/>
        </w:rPr>
        <w:t xml:space="preserve">.444,75 </w:t>
      </w:r>
      <w:r w:rsidRPr="007E36D6">
        <w:rPr>
          <w:rFonts w:cstheme="minorHAnsi"/>
          <w:sz w:val="24"/>
          <w:szCs w:val="24"/>
        </w:rPr>
        <w:t xml:space="preserve">eura a odnose se na: administrativne </w:t>
      </w:r>
      <w:r w:rsidRPr="007E36D6">
        <w:rPr>
          <w:rFonts w:cstheme="minorHAnsi"/>
          <w:sz w:val="24"/>
          <w:szCs w:val="24"/>
        </w:rPr>
        <w:lastRenderedPageBreak/>
        <w:t>prihode, prihode po posebnim propisima( vodni doprinos, doprinos za šume, boravišna pristojba, pravo služnosti), prihod od komunalnog doprinosa i komunalne naknade.</w:t>
      </w:r>
    </w:p>
    <w:p w14:paraId="117B3B60" w14:textId="77777777" w:rsidR="00451D33" w:rsidRPr="007E36D6" w:rsidRDefault="00451D33" w:rsidP="00451D33">
      <w:pPr>
        <w:spacing w:after="0"/>
        <w:jc w:val="both"/>
        <w:rPr>
          <w:rFonts w:cstheme="minorHAnsi"/>
          <w:sz w:val="24"/>
          <w:szCs w:val="24"/>
        </w:rPr>
      </w:pPr>
    </w:p>
    <w:p w14:paraId="3FA19A42" w14:textId="77777777" w:rsidR="00451D33" w:rsidRPr="007E36D6" w:rsidRDefault="00451D33" w:rsidP="00451D33">
      <w:pPr>
        <w:spacing w:after="0"/>
        <w:jc w:val="both"/>
        <w:rPr>
          <w:rFonts w:cstheme="minorHAnsi"/>
          <w:sz w:val="24"/>
          <w:szCs w:val="24"/>
        </w:rPr>
      </w:pPr>
      <w:r w:rsidRPr="007E36D6">
        <w:rPr>
          <w:rFonts w:cstheme="minorHAnsi"/>
          <w:b/>
          <w:bCs/>
          <w:sz w:val="24"/>
          <w:szCs w:val="24"/>
        </w:rPr>
        <w:t>Grupa 66-Prihodi od prodaje proizvoda i roba te pruženih usluga</w:t>
      </w:r>
      <w:r w:rsidRPr="007E36D6">
        <w:rPr>
          <w:rFonts w:cstheme="minorHAnsi"/>
          <w:sz w:val="24"/>
          <w:szCs w:val="24"/>
        </w:rPr>
        <w:t xml:space="preserve"> planirani su u iznosu od </w:t>
      </w:r>
      <w:r>
        <w:rPr>
          <w:rFonts w:cstheme="minorHAnsi"/>
          <w:sz w:val="24"/>
          <w:szCs w:val="24"/>
        </w:rPr>
        <w:t xml:space="preserve">10.000,00 </w:t>
      </w:r>
      <w:r w:rsidRPr="007E36D6">
        <w:rPr>
          <w:rFonts w:cstheme="minorHAnsi"/>
          <w:sz w:val="24"/>
          <w:szCs w:val="24"/>
        </w:rPr>
        <w:t xml:space="preserve"> eura te se odnose na prihod od pruženih usluga Hrvatskih voda.</w:t>
      </w:r>
    </w:p>
    <w:p w14:paraId="35A79B49" w14:textId="77777777" w:rsidR="00451D33" w:rsidRPr="007E36D6" w:rsidRDefault="00451D33" w:rsidP="00451D33">
      <w:pPr>
        <w:spacing w:after="0"/>
        <w:jc w:val="both"/>
        <w:rPr>
          <w:rFonts w:cstheme="minorHAnsi"/>
          <w:sz w:val="24"/>
          <w:szCs w:val="24"/>
        </w:rPr>
      </w:pPr>
    </w:p>
    <w:p w14:paraId="79FD1A08" w14:textId="668EC7BA" w:rsidR="00451D33" w:rsidRPr="007E36D6" w:rsidRDefault="00451D33" w:rsidP="00451D33">
      <w:pPr>
        <w:spacing w:after="0"/>
        <w:jc w:val="both"/>
        <w:rPr>
          <w:rFonts w:cstheme="minorHAnsi"/>
          <w:sz w:val="24"/>
          <w:szCs w:val="24"/>
        </w:rPr>
      </w:pPr>
      <w:r w:rsidRPr="007E36D6">
        <w:rPr>
          <w:rFonts w:cstheme="minorHAnsi"/>
          <w:b/>
          <w:bCs/>
          <w:sz w:val="24"/>
          <w:szCs w:val="24"/>
        </w:rPr>
        <w:t xml:space="preserve">Grupa 68-Kazne, upravne mjere i ostali prihodi </w:t>
      </w:r>
      <w:r w:rsidRPr="007E36D6">
        <w:rPr>
          <w:rFonts w:cstheme="minorHAnsi"/>
          <w:sz w:val="24"/>
          <w:szCs w:val="24"/>
        </w:rPr>
        <w:t>planiraju se u iznosu od</w:t>
      </w:r>
      <w:r>
        <w:rPr>
          <w:rFonts w:cstheme="minorHAnsi"/>
          <w:sz w:val="24"/>
          <w:szCs w:val="24"/>
        </w:rPr>
        <w:t xml:space="preserve"> </w:t>
      </w:r>
      <w:r w:rsidR="006205A7">
        <w:rPr>
          <w:rFonts w:cstheme="minorHAnsi"/>
          <w:sz w:val="24"/>
          <w:szCs w:val="24"/>
        </w:rPr>
        <w:t>548.794,00</w:t>
      </w:r>
      <w:r>
        <w:rPr>
          <w:rFonts w:cstheme="minorHAnsi"/>
          <w:sz w:val="24"/>
          <w:szCs w:val="24"/>
        </w:rPr>
        <w:t xml:space="preserve"> </w:t>
      </w:r>
      <w:r w:rsidRPr="007E36D6">
        <w:rPr>
          <w:rFonts w:cstheme="minorHAnsi"/>
          <w:sz w:val="24"/>
          <w:szCs w:val="24"/>
        </w:rPr>
        <w:t>eura a obuhvaćaju prihode od kazni, povrate u proračun te ostale prihode.</w:t>
      </w:r>
    </w:p>
    <w:p w14:paraId="7DDC8EED" w14:textId="77777777" w:rsidR="00451D33" w:rsidRPr="007E36D6" w:rsidRDefault="00451D33" w:rsidP="00451D33">
      <w:pPr>
        <w:spacing w:after="0"/>
        <w:jc w:val="both"/>
        <w:rPr>
          <w:rFonts w:cstheme="minorHAnsi"/>
          <w:sz w:val="24"/>
          <w:szCs w:val="24"/>
        </w:rPr>
      </w:pPr>
    </w:p>
    <w:p w14:paraId="309AE2E4" w14:textId="77777777" w:rsidR="00451D33" w:rsidRPr="007E36D6" w:rsidRDefault="00451D33" w:rsidP="00451D33">
      <w:pPr>
        <w:spacing w:after="0"/>
        <w:jc w:val="both"/>
        <w:rPr>
          <w:rFonts w:cstheme="minorHAnsi"/>
          <w:sz w:val="24"/>
          <w:szCs w:val="24"/>
        </w:rPr>
      </w:pPr>
      <w:r w:rsidRPr="007E36D6">
        <w:rPr>
          <w:rFonts w:cstheme="minorHAnsi"/>
          <w:b/>
          <w:bCs/>
          <w:sz w:val="24"/>
          <w:szCs w:val="24"/>
        </w:rPr>
        <w:t xml:space="preserve">Grupa 7- Prihodi od prodaje nefinancijske imovine </w:t>
      </w:r>
      <w:r w:rsidRPr="007E36D6">
        <w:rPr>
          <w:rFonts w:cstheme="minorHAnsi"/>
          <w:sz w:val="24"/>
          <w:szCs w:val="24"/>
        </w:rPr>
        <w:t xml:space="preserve">planirani su u iznosu od </w:t>
      </w:r>
      <w:r>
        <w:rPr>
          <w:rFonts w:cstheme="minorHAnsi"/>
          <w:sz w:val="24"/>
          <w:szCs w:val="24"/>
        </w:rPr>
        <w:t>355,000,00</w:t>
      </w:r>
      <w:r w:rsidRPr="007E36D6">
        <w:rPr>
          <w:rFonts w:cstheme="minorHAnsi"/>
          <w:sz w:val="24"/>
          <w:szCs w:val="24"/>
        </w:rPr>
        <w:t>eura, a sastoje se od prihodi od prodaje državnog poljoprivrednog zemljišta te prihoda od prodaje građevinskog zemljišta.</w:t>
      </w:r>
    </w:p>
    <w:p w14:paraId="40FF136E" w14:textId="77777777" w:rsidR="00451D33" w:rsidRDefault="00451D33" w:rsidP="00451D33">
      <w:pPr>
        <w:spacing w:after="0"/>
        <w:jc w:val="both"/>
        <w:rPr>
          <w:rFonts w:cstheme="minorHAnsi"/>
          <w:sz w:val="24"/>
          <w:szCs w:val="24"/>
        </w:rPr>
      </w:pPr>
    </w:p>
    <w:p w14:paraId="47586E86" w14:textId="77777777" w:rsidR="00451D33" w:rsidRPr="007E36D6" w:rsidRDefault="00451D33" w:rsidP="00451D33">
      <w:pPr>
        <w:spacing w:after="0"/>
        <w:jc w:val="both"/>
        <w:rPr>
          <w:rFonts w:cstheme="minorHAnsi"/>
          <w:sz w:val="24"/>
          <w:szCs w:val="24"/>
        </w:rPr>
      </w:pPr>
    </w:p>
    <w:p w14:paraId="2694F3F5" w14:textId="77777777" w:rsidR="00451D33" w:rsidRPr="007E36D6" w:rsidRDefault="00451D33" w:rsidP="00451D33">
      <w:pPr>
        <w:spacing w:after="0"/>
        <w:jc w:val="both"/>
        <w:rPr>
          <w:rFonts w:cstheme="minorHAnsi"/>
          <w:b/>
          <w:bCs/>
          <w:sz w:val="24"/>
          <w:szCs w:val="24"/>
          <w:u w:val="single"/>
        </w:rPr>
      </w:pPr>
      <w:r w:rsidRPr="007E36D6">
        <w:rPr>
          <w:rFonts w:cstheme="minorHAnsi"/>
          <w:b/>
          <w:bCs/>
          <w:sz w:val="24"/>
          <w:szCs w:val="24"/>
          <w:u w:val="single"/>
        </w:rPr>
        <w:t>RASHODI I IZDACI</w:t>
      </w:r>
    </w:p>
    <w:p w14:paraId="3B5FB959" w14:textId="77777777" w:rsidR="00451D33" w:rsidRPr="007E36D6" w:rsidRDefault="00451D33" w:rsidP="00451D33">
      <w:pPr>
        <w:spacing w:after="0"/>
        <w:jc w:val="both"/>
        <w:rPr>
          <w:rFonts w:cstheme="minorHAnsi"/>
          <w:b/>
          <w:bCs/>
          <w:sz w:val="24"/>
          <w:szCs w:val="24"/>
          <w:u w:val="single"/>
        </w:rPr>
      </w:pPr>
    </w:p>
    <w:p w14:paraId="62565FC6" w14:textId="06068D2F" w:rsidR="00451D33" w:rsidRPr="007E36D6" w:rsidRDefault="00451D33" w:rsidP="00451D33">
      <w:pPr>
        <w:spacing w:after="0"/>
        <w:jc w:val="both"/>
        <w:rPr>
          <w:rFonts w:cstheme="minorHAnsi"/>
          <w:sz w:val="24"/>
          <w:szCs w:val="24"/>
        </w:rPr>
      </w:pPr>
      <w:r w:rsidRPr="007E36D6">
        <w:rPr>
          <w:rFonts w:cstheme="minorHAnsi"/>
          <w:sz w:val="24"/>
          <w:szCs w:val="24"/>
        </w:rPr>
        <w:t>Planirani rashodi i izd</w:t>
      </w:r>
      <w:r>
        <w:rPr>
          <w:rFonts w:cstheme="minorHAnsi"/>
          <w:sz w:val="24"/>
          <w:szCs w:val="24"/>
        </w:rPr>
        <w:t>aci proračuna Grada Otoka u 2024</w:t>
      </w:r>
      <w:r w:rsidRPr="007E36D6">
        <w:rPr>
          <w:rFonts w:cstheme="minorHAnsi"/>
          <w:sz w:val="24"/>
          <w:szCs w:val="24"/>
        </w:rPr>
        <w:t xml:space="preserve">.g. iznose </w:t>
      </w:r>
      <w:r w:rsidR="00FC508F">
        <w:rPr>
          <w:rFonts w:cstheme="minorHAnsi"/>
          <w:sz w:val="24"/>
          <w:szCs w:val="24"/>
        </w:rPr>
        <w:t>11.745.756,91</w:t>
      </w:r>
      <w:r w:rsidR="006205A7">
        <w:rPr>
          <w:rFonts w:cstheme="minorHAnsi"/>
          <w:sz w:val="24"/>
          <w:szCs w:val="24"/>
        </w:rPr>
        <w:t xml:space="preserve"> </w:t>
      </w:r>
      <w:r w:rsidRPr="007E36D6">
        <w:rPr>
          <w:rFonts w:cstheme="minorHAnsi"/>
          <w:sz w:val="24"/>
          <w:szCs w:val="24"/>
        </w:rPr>
        <w:t>eura.</w:t>
      </w:r>
    </w:p>
    <w:p w14:paraId="26A523F8" w14:textId="77777777" w:rsidR="00451D33" w:rsidRPr="007E36D6" w:rsidRDefault="00451D33" w:rsidP="00451D33">
      <w:pPr>
        <w:spacing w:after="0"/>
        <w:jc w:val="both"/>
        <w:rPr>
          <w:rFonts w:cstheme="minorHAnsi"/>
          <w:b/>
          <w:bCs/>
          <w:sz w:val="24"/>
          <w:szCs w:val="24"/>
          <w:u w:val="single"/>
        </w:rPr>
      </w:pPr>
    </w:p>
    <w:p w14:paraId="2861B04B" w14:textId="77777777" w:rsidR="00451D33" w:rsidRPr="007E36D6" w:rsidRDefault="00451D33" w:rsidP="00451D33">
      <w:pPr>
        <w:spacing w:after="0"/>
        <w:jc w:val="both"/>
        <w:rPr>
          <w:rFonts w:cstheme="minorHAnsi"/>
          <w:b/>
          <w:bCs/>
          <w:sz w:val="24"/>
          <w:szCs w:val="24"/>
          <w:u w:val="single"/>
        </w:rPr>
      </w:pPr>
    </w:p>
    <w:p w14:paraId="46B506DC" w14:textId="44630AA8" w:rsidR="00451D33" w:rsidRDefault="00451D33" w:rsidP="00451D33">
      <w:pPr>
        <w:spacing w:after="0"/>
        <w:jc w:val="both"/>
        <w:rPr>
          <w:rFonts w:cstheme="minorHAnsi"/>
          <w:sz w:val="24"/>
          <w:szCs w:val="24"/>
        </w:rPr>
      </w:pPr>
      <w:r w:rsidRPr="007E36D6">
        <w:rPr>
          <w:rFonts w:cstheme="minorHAnsi"/>
          <w:b/>
          <w:bCs/>
          <w:sz w:val="24"/>
          <w:szCs w:val="24"/>
        </w:rPr>
        <w:t>GRUPA 31- rashodi za zaposlene</w:t>
      </w:r>
      <w:r w:rsidRPr="007E36D6">
        <w:rPr>
          <w:rFonts w:cstheme="minorHAnsi"/>
          <w:sz w:val="24"/>
          <w:szCs w:val="24"/>
        </w:rPr>
        <w:t xml:space="preserve"> planirani su u iznosu od</w:t>
      </w:r>
      <w:r>
        <w:rPr>
          <w:rFonts w:cstheme="minorHAnsi"/>
          <w:sz w:val="24"/>
          <w:szCs w:val="24"/>
        </w:rPr>
        <w:t xml:space="preserve"> 1.934.533,00</w:t>
      </w:r>
      <w:r w:rsidR="00FC508F">
        <w:rPr>
          <w:rFonts w:cstheme="minorHAnsi"/>
          <w:sz w:val="24"/>
          <w:szCs w:val="24"/>
        </w:rPr>
        <w:t xml:space="preserve"> </w:t>
      </w:r>
      <w:r w:rsidRPr="007E36D6">
        <w:rPr>
          <w:rFonts w:cstheme="minorHAnsi"/>
          <w:sz w:val="24"/>
          <w:szCs w:val="24"/>
        </w:rPr>
        <w:t>eura a odnose na rashode za zaposlene u upravnim tijelima Grada</w:t>
      </w:r>
      <w:r>
        <w:rPr>
          <w:rFonts w:cstheme="minorHAnsi"/>
          <w:sz w:val="24"/>
          <w:szCs w:val="24"/>
        </w:rPr>
        <w:t>.</w:t>
      </w:r>
    </w:p>
    <w:p w14:paraId="7F488707" w14:textId="77777777" w:rsidR="006205A7" w:rsidRPr="007E36D6" w:rsidRDefault="006205A7" w:rsidP="00451D33">
      <w:pPr>
        <w:spacing w:after="0"/>
        <w:jc w:val="both"/>
        <w:rPr>
          <w:rFonts w:cstheme="minorHAnsi"/>
          <w:sz w:val="24"/>
          <w:szCs w:val="24"/>
        </w:rPr>
      </w:pPr>
    </w:p>
    <w:p w14:paraId="29D5090E" w14:textId="2B70430A" w:rsidR="00451D33" w:rsidRPr="007E36D6" w:rsidRDefault="00451D33" w:rsidP="00451D33">
      <w:pPr>
        <w:spacing w:after="0"/>
        <w:jc w:val="both"/>
        <w:rPr>
          <w:rFonts w:cstheme="minorHAnsi"/>
          <w:sz w:val="24"/>
          <w:szCs w:val="24"/>
        </w:rPr>
      </w:pPr>
      <w:r w:rsidRPr="007E36D6">
        <w:rPr>
          <w:rFonts w:cstheme="minorHAnsi"/>
          <w:b/>
          <w:bCs/>
          <w:sz w:val="24"/>
          <w:szCs w:val="24"/>
        </w:rPr>
        <w:t>Grupa 32- materijalni rashodi</w:t>
      </w:r>
      <w:r w:rsidRPr="007E36D6">
        <w:rPr>
          <w:rFonts w:cstheme="minorHAnsi"/>
          <w:sz w:val="24"/>
          <w:szCs w:val="24"/>
        </w:rPr>
        <w:t xml:space="preserve"> planirani su u iznosu od </w:t>
      </w:r>
      <w:r w:rsidR="00294E7A">
        <w:rPr>
          <w:rFonts w:cstheme="minorHAnsi"/>
          <w:sz w:val="24"/>
          <w:szCs w:val="24"/>
        </w:rPr>
        <w:t>2.208.519,17</w:t>
      </w:r>
      <w:r w:rsidRPr="007E36D6">
        <w:rPr>
          <w:rFonts w:cstheme="minorHAnsi"/>
          <w:sz w:val="24"/>
          <w:szCs w:val="24"/>
        </w:rPr>
        <w:t xml:space="preserve"> eura a odnose na naknade troškova zaposlenima (troškovi službenih putovanja i naknada za prijevoz na posao i s posla) u upravnim tijelima Grada </w:t>
      </w:r>
      <w:r>
        <w:rPr>
          <w:rFonts w:cstheme="minorHAnsi"/>
          <w:sz w:val="24"/>
          <w:szCs w:val="24"/>
        </w:rPr>
        <w:t>,</w:t>
      </w:r>
      <w:r w:rsidRPr="007E36D6">
        <w:rPr>
          <w:rFonts w:cstheme="minorHAnsi"/>
          <w:sz w:val="24"/>
          <w:szCs w:val="24"/>
        </w:rPr>
        <w:t xml:space="preserve"> </w:t>
      </w:r>
      <w:r>
        <w:rPr>
          <w:rFonts w:cstheme="minorHAnsi"/>
          <w:sz w:val="24"/>
          <w:szCs w:val="24"/>
        </w:rPr>
        <w:t>u</w:t>
      </w:r>
      <w:r w:rsidRPr="007E36D6">
        <w:rPr>
          <w:rFonts w:cstheme="minorHAnsi"/>
          <w:sz w:val="24"/>
          <w:szCs w:val="24"/>
        </w:rPr>
        <w:t>redski materijal,</w:t>
      </w:r>
      <w:r>
        <w:rPr>
          <w:rFonts w:cstheme="minorHAnsi"/>
          <w:sz w:val="24"/>
          <w:szCs w:val="24"/>
        </w:rPr>
        <w:t xml:space="preserve"> </w:t>
      </w:r>
      <w:r w:rsidRPr="007E36D6">
        <w:rPr>
          <w:rFonts w:cstheme="minorHAnsi"/>
          <w:sz w:val="24"/>
          <w:szCs w:val="24"/>
        </w:rPr>
        <w:t>materijal za či</w:t>
      </w:r>
      <w:r>
        <w:rPr>
          <w:rFonts w:cstheme="minorHAnsi"/>
          <w:sz w:val="24"/>
          <w:szCs w:val="24"/>
        </w:rPr>
        <w:t>š</w:t>
      </w:r>
      <w:r w:rsidRPr="007E36D6">
        <w:rPr>
          <w:rFonts w:cstheme="minorHAnsi"/>
          <w:sz w:val="24"/>
          <w:szCs w:val="24"/>
        </w:rPr>
        <w:t>ćenje i održavanje, energiju (režijski troškovi), materijal i dijelovi za tekuće i investicijsko održavanje, usluge telefona, usluge tekućeg i investicijskog održavanja, promidžbe i informiranja, komunalne usluge, najamnine i zakupnine, zdravstvene i veterinarske usluge, intelektualne usluge i ostale usluge. Ostali rashodi se odnose na troškove za radpredstavničkih tijela, povjerenstva i slično, reprezentaciju, pristojbe, naknade i troškove protokola.</w:t>
      </w:r>
    </w:p>
    <w:p w14:paraId="6CC91D79" w14:textId="77777777" w:rsidR="00451D33" w:rsidRDefault="00451D33" w:rsidP="00451D33">
      <w:pPr>
        <w:spacing w:after="0"/>
        <w:jc w:val="both"/>
        <w:rPr>
          <w:rFonts w:cstheme="minorHAnsi"/>
          <w:sz w:val="24"/>
          <w:szCs w:val="24"/>
        </w:rPr>
      </w:pPr>
    </w:p>
    <w:p w14:paraId="7A7C9E6B" w14:textId="77777777" w:rsidR="00451D33" w:rsidRPr="007E36D6" w:rsidRDefault="00451D33" w:rsidP="00451D33">
      <w:pPr>
        <w:spacing w:after="0"/>
        <w:jc w:val="both"/>
        <w:rPr>
          <w:rFonts w:cstheme="minorHAnsi"/>
          <w:sz w:val="24"/>
          <w:szCs w:val="24"/>
        </w:rPr>
      </w:pPr>
    </w:p>
    <w:p w14:paraId="19D66BA1" w14:textId="77777777" w:rsidR="00451D33" w:rsidRPr="007E36D6" w:rsidRDefault="00451D33" w:rsidP="00451D33">
      <w:pPr>
        <w:spacing w:after="0"/>
        <w:jc w:val="both"/>
        <w:rPr>
          <w:rFonts w:cstheme="minorHAnsi"/>
          <w:sz w:val="24"/>
          <w:szCs w:val="24"/>
        </w:rPr>
      </w:pPr>
      <w:r w:rsidRPr="007E36D6">
        <w:rPr>
          <w:rFonts w:cstheme="minorHAnsi"/>
          <w:b/>
          <w:bCs/>
          <w:sz w:val="24"/>
          <w:szCs w:val="24"/>
        </w:rPr>
        <w:t>Grupa 34- financijski rashodi</w:t>
      </w:r>
      <w:r w:rsidRPr="007E7884">
        <w:rPr>
          <w:rFonts w:cstheme="minorHAnsi"/>
          <w:bCs/>
          <w:sz w:val="24"/>
          <w:szCs w:val="24"/>
        </w:rPr>
        <w:t xml:space="preserve">planirani su u iznos od </w:t>
      </w:r>
      <w:r>
        <w:rPr>
          <w:rFonts w:cstheme="minorHAnsi"/>
          <w:bCs/>
          <w:sz w:val="24"/>
          <w:szCs w:val="24"/>
        </w:rPr>
        <w:t>20.209,00</w:t>
      </w:r>
      <w:r w:rsidRPr="007E7884">
        <w:rPr>
          <w:rFonts w:cstheme="minorHAnsi"/>
          <w:bCs/>
          <w:sz w:val="24"/>
          <w:szCs w:val="24"/>
        </w:rPr>
        <w:t xml:space="preserve"> eura te</w:t>
      </w:r>
      <w:r w:rsidRPr="007E36D6">
        <w:rPr>
          <w:rFonts w:cstheme="minorHAnsi"/>
          <w:sz w:val="24"/>
          <w:szCs w:val="24"/>
        </w:rPr>
        <w:t xml:space="preserve"> se odnose na bankarske usluge i usluge platnog prometa</w:t>
      </w:r>
    </w:p>
    <w:p w14:paraId="51EBC399" w14:textId="77777777" w:rsidR="00451D33" w:rsidRPr="007E36D6" w:rsidRDefault="00451D33" w:rsidP="00451D33">
      <w:pPr>
        <w:spacing w:after="0"/>
        <w:jc w:val="both"/>
        <w:rPr>
          <w:rFonts w:cstheme="minorHAnsi"/>
          <w:sz w:val="24"/>
          <w:szCs w:val="24"/>
        </w:rPr>
      </w:pPr>
    </w:p>
    <w:p w14:paraId="5CBBA2B1" w14:textId="38137E72" w:rsidR="00451D33" w:rsidRPr="007E36D6" w:rsidRDefault="00451D33" w:rsidP="00451D33">
      <w:pPr>
        <w:spacing w:after="0"/>
        <w:jc w:val="both"/>
        <w:rPr>
          <w:rFonts w:cstheme="minorHAnsi"/>
          <w:sz w:val="24"/>
          <w:szCs w:val="24"/>
        </w:rPr>
      </w:pPr>
      <w:r w:rsidRPr="007E36D6">
        <w:rPr>
          <w:rFonts w:cstheme="minorHAnsi"/>
          <w:b/>
          <w:bCs/>
          <w:sz w:val="24"/>
          <w:szCs w:val="24"/>
        </w:rPr>
        <w:t>Grupa 35- subvencije</w:t>
      </w:r>
      <w:r w:rsidRPr="007E36D6">
        <w:rPr>
          <w:rFonts w:cstheme="minorHAnsi"/>
          <w:sz w:val="24"/>
          <w:szCs w:val="24"/>
        </w:rPr>
        <w:t xml:space="preserve"> planirane su u iznosu od</w:t>
      </w:r>
      <w:r>
        <w:rPr>
          <w:rFonts w:cstheme="minorHAnsi"/>
          <w:sz w:val="24"/>
          <w:szCs w:val="24"/>
        </w:rPr>
        <w:t xml:space="preserve"> </w:t>
      </w:r>
      <w:r w:rsidR="006205A7">
        <w:rPr>
          <w:rFonts w:cstheme="minorHAnsi"/>
          <w:sz w:val="24"/>
          <w:szCs w:val="24"/>
        </w:rPr>
        <w:t>2</w:t>
      </w:r>
      <w:r>
        <w:rPr>
          <w:rFonts w:cstheme="minorHAnsi"/>
          <w:sz w:val="24"/>
          <w:szCs w:val="24"/>
        </w:rPr>
        <w:t xml:space="preserve">0.000,00 </w:t>
      </w:r>
      <w:r w:rsidRPr="007E36D6">
        <w:rPr>
          <w:rFonts w:cstheme="minorHAnsi"/>
          <w:sz w:val="24"/>
          <w:szCs w:val="24"/>
        </w:rPr>
        <w:t>eura a odnose se subvencije poljoprivrednicima i obrtnicima.</w:t>
      </w:r>
    </w:p>
    <w:p w14:paraId="255D3F89" w14:textId="77777777" w:rsidR="00451D33" w:rsidRPr="007E36D6" w:rsidRDefault="00451D33" w:rsidP="00451D33">
      <w:pPr>
        <w:spacing w:after="0"/>
        <w:jc w:val="both"/>
        <w:rPr>
          <w:rFonts w:cstheme="minorHAnsi"/>
          <w:sz w:val="24"/>
          <w:szCs w:val="24"/>
        </w:rPr>
      </w:pPr>
    </w:p>
    <w:p w14:paraId="055B3F71" w14:textId="77777777" w:rsidR="00451D33" w:rsidRPr="007E36D6" w:rsidRDefault="00451D33" w:rsidP="00451D33">
      <w:pPr>
        <w:spacing w:after="0"/>
        <w:jc w:val="both"/>
        <w:rPr>
          <w:rFonts w:cstheme="minorHAnsi"/>
          <w:sz w:val="24"/>
          <w:szCs w:val="24"/>
        </w:rPr>
      </w:pPr>
      <w:r w:rsidRPr="007E36D6">
        <w:rPr>
          <w:rFonts w:cstheme="minorHAnsi"/>
          <w:b/>
          <w:bCs/>
          <w:sz w:val="24"/>
          <w:szCs w:val="24"/>
        </w:rPr>
        <w:t>Grupa 36- pomoć unutar općeg proračuna</w:t>
      </w:r>
      <w:r w:rsidRPr="007E36D6">
        <w:rPr>
          <w:rFonts w:cstheme="minorHAnsi"/>
          <w:sz w:val="24"/>
          <w:szCs w:val="24"/>
        </w:rPr>
        <w:t>-planirane su u iznosu od</w:t>
      </w:r>
      <w:r>
        <w:rPr>
          <w:rFonts w:cstheme="minorHAnsi"/>
          <w:sz w:val="24"/>
          <w:szCs w:val="24"/>
        </w:rPr>
        <w:t xml:space="preserve"> 1.361.152,07</w:t>
      </w:r>
      <w:r w:rsidRPr="007E36D6">
        <w:rPr>
          <w:rFonts w:cstheme="minorHAnsi"/>
          <w:sz w:val="24"/>
          <w:szCs w:val="24"/>
        </w:rPr>
        <w:t xml:space="preserve"> eura</w:t>
      </w:r>
      <w:r>
        <w:rPr>
          <w:rFonts w:cstheme="minorHAnsi"/>
          <w:sz w:val="24"/>
          <w:szCs w:val="24"/>
        </w:rPr>
        <w:t xml:space="preserve"> </w:t>
      </w:r>
      <w:r w:rsidRPr="007E36D6">
        <w:rPr>
          <w:rFonts w:cstheme="minorHAnsi"/>
          <w:sz w:val="24"/>
          <w:szCs w:val="24"/>
        </w:rPr>
        <w:t xml:space="preserve">potpora se odnosi na potpore proračunskim korisnicima Grada Otoka </w:t>
      </w:r>
    </w:p>
    <w:p w14:paraId="189D8F45" w14:textId="77777777" w:rsidR="00451D33" w:rsidRPr="007E36D6" w:rsidRDefault="00451D33" w:rsidP="00451D33">
      <w:pPr>
        <w:spacing w:after="0"/>
        <w:jc w:val="both"/>
        <w:rPr>
          <w:rFonts w:cstheme="minorHAnsi"/>
          <w:sz w:val="24"/>
          <w:szCs w:val="24"/>
        </w:rPr>
      </w:pPr>
    </w:p>
    <w:p w14:paraId="6F8E0CE6" w14:textId="77777777" w:rsidR="00451D33" w:rsidRPr="007E36D6" w:rsidRDefault="00451D33" w:rsidP="00451D33">
      <w:pPr>
        <w:spacing w:after="0"/>
        <w:jc w:val="both"/>
        <w:rPr>
          <w:rFonts w:cstheme="minorHAnsi"/>
          <w:sz w:val="24"/>
          <w:szCs w:val="24"/>
        </w:rPr>
      </w:pPr>
      <w:r w:rsidRPr="007E36D6">
        <w:rPr>
          <w:rFonts w:cstheme="minorHAnsi"/>
          <w:b/>
          <w:bCs/>
          <w:sz w:val="24"/>
          <w:szCs w:val="24"/>
        </w:rPr>
        <w:lastRenderedPageBreak/>
        <w:t>Grupa 37</w:t>
      </w:r>
      <w:r w:rsidRPr="007E36D6">
        <w:rPr>
          <w:rFonts w:cstheme="minorHAnsi"/>
          <w:sz w:val="24"/>
          <w:szCs w:val="24"/>
        </w:rPr>
        <w:t>-</w:t>
      </w:r>
      <w:r w:rsidRPr="007E36D6">
        <w:rPr>
          <w:rFonts w:cstheme="minorHAnsi"/>
          <w:b/>
          <w:bCs/>
          <w:sz w:val="24"/>
          <w:szCs w:val="24"/>
        </w:rPr>
        <w:t>naknade građanima i kućanstvima na temelju osiguranja i druge naknade</w:t>
      </w:r>
      <w:r w:rsidRPr="007E36D6">
        <w:rPr>
          <w:rFonts w:cstheme="minorHAnsi"/>
          <w:sz w:val="24"/>
          <w:szCs w:val="24"/>
        </w:rPr>
        <w:t xml:space="preserve"> planirane su u iznosu od </w:t>
      </w:r>
      <w:r>
        <w:rPr>
          <w:rFonts w:cstheme="minorHAnsi"/>
          <w:sz w:val="24"/>
          <w:szCs w:val="24"/>
        </w:rPr>
        <w:t xml:space="preserve">904.851,67 </w:t>
      </w:r>
      <w:r w:rsidRPr="007E36D6">
        <w:rPr>
          <w:rFonts w:cstheme="minorHAnsi"/>
          <w:sz w:val="24"/>
          <w:szCs w:val="24"/>
        </w:rPr>
        <w:t>eura a odnose se na troškove gradskog i međugradskog prijevoza učenika, naknade građanima i kućanstvima , jednokratne novčane pomoći, socijalne pomoći, troškova stanovanja i obrazovanja.</w:t>
      </w:r>
    </w:p>
    <w:p w14:paraId="3791D4A8" w14:textId="77777777" w:rsidR="00451D33" w:rsidRPr="007E36D6" w:rsidRDefault="00451D33" w:rsidP="00451D33">
      <w:pPr>
        <w:spacing w:after="0"/>
        <w:jc w:val="both"/>
        <w:rPr>
          <w:rFonts w:cstheme="minorHAnsi"/>
          <w:sz w:val="24"/>
          <w:szCs w:val="24"/>
        </w:rPr>
      </w:pPr>
    </w:p>
    <w:p w14:paraId="709809AB" w14:textId="21211FD8" w:rsidR="00451D33" w:rsidRPr="007E36D6" w:rsidRDefault="00451D33" w:rsidP="00451D33">
      <w:pPr>
        <w:spacing w:after="0"/>
        <w:jc w:val="both"/>
        <w:rPr>
          <w:rFonts w:cstheme="minorHAnsi"/>
          <w:sz w:val="24"/>
          <w:szCs w:val="24"/>
        </w:rPr>
      </w:pPr>
      <w:r w:rsidRPr="007E36D6">
        <w:rPr>
          <w:rFonts w:cstheme="minorHAnsi"/>
          <w:b/>
          <w:bCs/>
          <w:sz w:val="24"/>
          <w:szCs w:val="24"/>
        </w:rPr>
        <w:t>Grupa 38</w:t>
      </w:r>
      <w:r w:rsidRPr="007E36D6">
        <w:rPr>
          <w:rFonts w:cstheme="minorHAnsi"/>
          <w:sz w:val="24"/>
          <w:szCs w:val="24"/>
        </w:rPr>
        <w:t>-</w:t>
      </w:r>
      <w:r w:rsidRPr="007E36D6">
        <w:rPr>
          <w:rFonts w:cstheme="minorHAnsi"/>
          <w:b/>
          <w:bCs/>
          <w:sz w:val="24"/>
          <w:szCs w:val="24"/>
        </w:rPr>
        <w:t>Ostali rashodi planirani</w:t>
      </w:r>
      <w:r w:rsidRPr="007E36D6">
        <w:rPr>
          <w:rFonts w:cstheme="minorHAnsi"/>
          <w:sz w:val="24"/>
          <w:szCs w:val="24"/>
        </w:rPr>
        <w:t xml:space="preserve"> su u iznosu od </w:t>
      </w:r>
      <w:r w:rsidR="00294E7A">
        <w:rPr>
          <w:rFonts w:cstheme="minorHAnsi"/>
          <w:sz w:val="24"/>
          <w:szCs w:val="24"/>
        </w:rPr>
        <w:t>522.554,00</w:t>
      </w:r>
      <w:r w:rsidRPr="007E36D6">
        <w:rPr>
          <w:rFonts w:cstheme="minorHAnsi"/>
          <w:sz w:val="24"/>
          <w:szCs w:val="24"/>
        </w:rPr>
        <w:t xml:space="preserve"> eura a donacije se odnose na udruge građana, političke stranke, financiranje vatrogastva , kapitalne donacije crkvama te tekuće donacije školama.</w:t>
      </w:r>
    </w:p>
    <w:p w14:paraId="13B7E0C1" w14:textId="77777777" w:rsidR="00451D33" w:rsidRPr="007E36D6" w:rsidRDefault="00451D33" w:rsidP="00451D33">
      <w:pPr>
        <w:spacing w:after="0"/>
        <w:jc w:val="both"/>
        <w:rPr>
          <w:rFonts w:cstheme="minorHAnsi"/>
          <w:sz w:val="24"/>
          <w:szCs w:val="24"/>
        </w:rPr>
      </w:pPr>
    </w:p>
    <w:p w14:paraId="10361ADE" w14:textId="77777777" w:rsidR="00451D33" w:rsidRPr="007E36D6" w:rsidRDefault="00451D33" w:rsidP="00451D33">
      <w:pPr>
        <w:spacing w:after="0"/>
        <w:jc w:val="both"/>
        <w:rPr>
          <w:rFonts w:cstheme="minorHAnsi"/>
          <w:sz w:val="24"/>
          <w:szCs w:val="24"/>
        </w:rPr>
      </w:pPr>
      <w:r w:rsidRPr="007E36D6">
        <w:rPr>
          <w:rFonts w:cstheme="minorHAnsi"/>
          <w:b/>
          <w:bCs/>
          <w:sz w:val="24"/>
          <w:szCs w:val="24"/>
        </w:rPr>
        <w:t>Grupa 41-rashodi za nabavu neproizvedene materijalne imovine</w:t>
      </w:r>
      <w:r>
        <w:rPr>
          <w:rFonts w:cstheme="minorHAnsi"/>
          <w:b/>
          <w:bCs/>
          <w:sz w:val="24"/>
          <w:szCs w:val="24"/>
        </w:rPr>
        <w:t xml:space="preserve"> </w:t>
      </w:r>
      <w:r w:rsidRPr="007E36D6">
        <w:rPr>
          <w:rFonts w:cstheme="minorHAnsi"/>
          <w:sz w:val="24"/>
          <w:szCs w:val="24"/>
        </w:rPr>
        <w:t xml:space="preserve">planirani su u iznosu od </w:t>
      </w:r>
      <w:r>
        <w:rPr>
          <w:rFonts w:cstheme="minorHAnsi"/>
          <w:sz w:val="24"/>
          <w:szCs w:val="24"/>
        </w:rPr>
        <w:t>251.327,00</w:t>
      </w:r>
      <w:r w:rsidRPr="007E36D6">
        <w:rPr>
          <w:rFonts w:cstheme="minorHAnsi"/>
          <w:sz w:val="24"/>
          <w:szCs w:val="24"/>
        </w:rPr>
        <w:t xml:space="preserve"> eura a odnose se na su troškovi kupnje zemljišta.</w:t>
      </w:r>
    </w:p>
    <w:p w14:paraId="06B16675" w14:textId="77777777" w:rsidR="00451D33" w:rsidRPr="007E36D6" w:rsidRDefault="00451D33" w:rsidP="00451D33">
      <w:pPr>
        <w:spacing w:after="0"/>
        <w:jc w:val="both"/>
        <w:rPr>
          <w:rFonts w:cstheme="minorHAnsi"/>
          <w:sz w:val="24"/>
          <w:szCs w:val="24"/>
        </w:rPr>
      </w:pPr>
    </w:p>
    <w:p w14:paraId="5EB445A2" w14:textId="3291D7E2" w:rsidR="00451D33" w:rsidRPr="007E36D6" w:rsidRDefault="00451D33" w:rsidP="00451D33">
      <w:pPr>
        <w:spacing w:after="0"/>
        <w:jc w:val="both"/>
        <w:rPr>
          <w:rFonts w:cstheme="minorHAnsi"/>
          <w:sz w:val="24"/>
          <w:szCs w:val="24"/>
        </w:rPr>
      </w:pPr>
      <w:r w:rsidRPr="007E36D6">
        <w:rPr>
          <w:rFonts w:cstheme="minorHAnsi"/>
          <w:b/>
          <w:bCs/>
          <w:sz w:val="24"/>
          <w:szCs w:val="24"/>
        </w:rPr>
        <w:t>Grupa 42</w:t>
      </w:r>
      <w:r w:rsidRPr="007E36D6">
        <w:rPr>
          <w:rFonts w:cstheme="minorHAnsi"/>
          <w:sz w:val="24"/>
          <w:szCs w:val="24"/>
        </w:rPr>
        <w:t xml:space="preserve">- </w:t>
      </w:r>
      <w:r w:rsidRPr="007E36D6">
        <w:rPr>
          <w:rFonts w:cstheme="minorHAnsi"/>
          <w:b/>
          <w:bCs/>
          <w:sz w:val="24"/>
          <w:szCs w:val="24"/>
        </w:rPr>
        <w:t xml:space="preserve">rashodi za nabavu proizvedene dugotrajne imovine planirani </w:t>
      </w:r>
      <w:r w:rsidRPr="00B65CAB">
        <w:rPr>
          <w:rFonts w:cstheme="minorHAnsi"/>
          <w:bCs/>
          <w:sz w:val="24"/>
          <w:szCs w:val="24"/>
        </w:rPr>
        <w:t>su u iznosu od</w:t>
      </w:r>
      <w:r w:rsidRPr="007E36D6">
        <w:rPr>
          <w:rFonts w:cstheme="minorHAnsi"/>
          <w:b/>
          <w:bCs/>
          <w:sz w:val="24"/>
          <w:szCs w:val="24"/>
        </w:rPr>
        <w:t xml:space="preserve"> </w:t>
      </w:r>
      <w:r w:rsidR="00294E7A">
        <w:rPr>
          <w:rFonts w:cstheme="minorHAnsi"/>
          <w:bCs/>
          <w:sz w:val="24"/>
          <w:szCs w:val="24"/>
        </w:rPr>
        <w:t>4.080.986,00</w:t>
      </w:r>
      <w:r w:rsidRPr="00B65CAB">
        <w:rPr>
          <w:rFonts w:cstheme="minorHAnsi"/>
          <w:bCs/>
          <w:sz w:val="24"/>
          <w:szCs w:val="24"/>
        </w:rPr>
        <w:t xml:space="preserve"> eura</w:t>
      </w:r>
      <w:r w:rsidRPr="00294E7A">
        <w:rPr>
          <w:rFonts w:cstheme="minorHAnsi"/>
          <w:sz w:val="24"/>
          <w:szCs w:val="24"/>
        </w:rPr>
        <w:t xml:space="preserve"> a</w:t>
      </w:r>
      <w:r w:rsidRPr="007E36D6">
        <w:rPr>
          <w:rFonts w:cstheme="minorHAnsi"/>
          <w:sz w:val="24"/>
          <w:szCs w:val="24"/>
        </w:rPr>
        <w:t xml:space="preserve"> odnose se na izgradnju objekta te nabavu, rekonstrukciju i modrenizaciju postrojenja i opreme.</w:t>
      </w:r>
    </w:p>
    <w:p w14:paraId="44E03B5B" w14:textId="77777777" w:rsidR="00451D33" w:rsidRPr="007E36D6" w:rsidRDefault="00451D33" w:rsidP="00451D33">
      <w:pPr>
        <w:spacing w:after="0"/>
        <w:jc w:val="both"/>
        <w:rPr>
          <w:rFonts w:cstheme="minorHAnsi"/>
          <w:sz w:val="24"/>
          <w:szCs w:val="24"/>
        </w:rPr>
      </w:pPr>
    </w:p>
    <w:p w14:paraId="6951F44A" w14:textId="77777777" w:rsidR="00451D33" w:rsidRPr="007E36D6" w:rsidRDefault="00451D33" w:rsidP="00451D33">
      <w:pPr>
        <w:spacing w:after="0"/>
        <w:jc w:val="both"/>
        <w:rPr>
          <w:rFonts w:cstheme="minorHAnsi"/>
          <w:sz w:val="24"/>
          <w:szCs w:val="24"/>
        </w:rPr>
      </w:pPr>
      <w:r w:rsidRPr="007E36D6">
        <w:rPr>
          <w:rFonts w:cstheme="minorHAnsi"/>
          <w:b/>
          <w:bCs/>
          <w:sz w:val="24"/>
          <w:szCs w:val="24"/>
        </w:rPr>
        <w:t>Grupa 43- rashodi za nabavu plemenitih metala i ostalih pohranjenih vrijednosti</w:t>
      </w:r>
      <w:r w:rsidRPr="007E36D6">
        <w:rPr>
          <w:rFonts w:cstheme="minorHAnsi"/>
          <w:sz w:val="24"/>
          <w:szCs w:val="24"/>
        </w:rPr>
        <w:t xml:space="preserve"> planirani su u iznosu od </w:t>
      </w:r>
      <w:r>
        <w:rPr>
          <w:rFonts w:cstheme="minorHAnsi"/>
          <w:sz w:val="24"/>
          <w:szCs w:val="24"/>
        </w:rPr>
        <w:t xml:space="preserve">1.500,00 </w:t>
      </w:r>
      <w:r w:rsidRPr="007E36D6">
        <w:rPr>
          <w:rFonts w:cstheme="minorHAnsi"/>
          <w:sz w:val="24"/>
          <w:szCs w:val="24"/>
        </w:rPr>
        <w:t>eura a odnose se na troškovi za nabavu knjiga i umjetničkih djela.</w:t>
      </w:r>
    </w:p>
    <w:p w14:paraId="081599BF" w14:textId="77777777" w:rsidR="00451D33" w:rsidRPr="007E36D6" w:rsidRDefault="00451D33" w:rsidP="00451D33">
      <w:pPr>
        <w:spacing w:after="0"/>
        <w:jc w:val="both"/>
        <w:rPr>
          <w:rFonts w:cstheme="minorHAnsi"/>
          <w:sz w:val="24"/>
          <w:szCs w:val="24"/>
        </w:rPr>
      </w:pPr>
    </w:p>
    <w:p w14:paraId="3FB7E637" w14:textId="5F4DF2F3" w:rsidR="00451D33" w:rsidRPr="007E36D6" w:rsidRDefault="00451D33" w:rsidP="00451D33">
      <w:pPr>
        <w:spacing w:after="0"/>
        <w:jc w:val="both"/>
        <w:rPr>
          <w:rFonts w:cstheme="minorHAnsi"/>
          <w:sz w:val="24"/>
          <w:szCs w:val="24"/>
        </w:rPr>
      </w:pPr>
      <w:r w:rsidRPr="007E36D6">
        <w:rPr>
          <w:rFonts w:cstheme="minorHAnsi"/>
          <w:b/>
          <w:bCs/>
          <w:sz w:val="24"/>
          <w:szCs w:val="24"/>
        </w:rPr>
        <w:t>Grupa 45- rashodi za dodatna ulaganja na nefinancijskoj imovini</w:t>
      </w:r>
      <w:r w:rsidRPr="007E36D6">
        <w:rPr>
          <w:rFonts w:cstheme="minorHAnsi"/>
          <w:sz w:val="24"/>
          <w:szCs w:val="24"/>
        </w:rPr>
        <w:t xml:space="preserve"> planirani su u iznosu od </w:t>
      </w:r>
      <w:r w:rsidR="00FC508F">
        <w:rPr>
          <w:rFonts w:cstheme="minorHAnsi"/>
          <w:sz w:val="24"/>
          <w:szCs w:val="24"/>
        </w:rPr>
        <w:t>190.125</w:t>
      </w:r>
      <w:r w:rsidR="00294E7A">
        <w:rPr>
          <w:rFonts w:cstheme="minorHAnsi"/>
          <w:sz w:val="24"/>
          <w:szCs w:val="24"/>
        </w:rPr>
        <w:t>,00</w:t>
      </w:r>
      <w:r w:rsidRPr="007E36D6">
        <w:rPr>
          <w:rFonts w:cstheme="minorHAnsi"/>
          <w:sz w:val="24"/>
          <w:szCs w:val="24"/>
        </w:rPr>
        <w:t xml:space="preserve"> eura a odnose se  na povećanje vrijednosti građevinskih objekata. </w:t>
      </w:r>
    </w:p>
    <w:p w14:paraId="0D079DCE" w14:textId="77777777" w:rsidR="00451D33" w:rsidRDefault="00451D33" w:rsidP="00451D33">
      <w:pPr>
        <w:spacing w:after="0"/>
        <w:jc w:val="both"/>
        <w:rPr>
          <w:rFonts w:cstheme="minorHAnsi"/>
          <w:sz w:val="24"/>
          <w:szCs w:val="24"/>
        </w:rPr>
      </w:pPr>
    </w:p>
    <w:p w14:paraId="783DA8CC" w14:textId="77777777" w:rsidR="00451D33" w:rsidRPr="007E36D6" w:rsidRDefault="00451D33" w:rsidP="00451D33">
      <w:pPr>
        <w:spacing w:after="0"/>
        <w:jc w:val="both"/>
        <w:rPr>
          <w:rFonts w:cstheme="minorHAnsi"/>
          <w:sz w:val="24"/>
          <w:szCs w:val="24"/>
        </w:rPr>
      </w:pPr>
      <w:r>
        <w:rPr>
          <w:rFonts w:cstheme="minorHAnsi"/>
          <w:sz w:val="24"/>
          <w:szCs w:val="24"/>
        </w:rPr>
        <w:t>Izdaci za financijsku imovinu i otplate zajmova iznose 250.000,00 eura.</w:t>
      </w:r>
    </w:p>
    <w:p w14:paraId="70818674" w14:textId="77777777" w:rsidR="00451D33" w:rsidRDefault="00451D33" w:rsidP="00451D33">
      <w:pPr>
        <w:spacing w:after="0"/>
        <w:jc w:val="both"/>
        <w:rPr>
          <w:rFonts w:cstheme="minorHAnsi"/>
          <w:sz w:val="24"/>
          <w:szCs w:val="24"/>
        </w:rPr>
      </w:pPr>
    </w:p>
    <w:p w14:paraId="34100328" w14:textId="77777777" w:rsidR="00451D33" w:rsidRDefault="00451D33" w:rsidP="00451D33">
      <w:pPr>
        <w:spacing w:after="0"/>
        <w:jc w:val="both"/>
        <w:rPr>
          <w:rFonts w:cstheme="minorHAnsi"/>
          <w:sz w:val="24"/>
          <w:szCs w:val="24"/>
        </w:rPr>
      </w:pPr>
    </w:p>
    <w:p w14:paraId="6555E87A" w14:textId="77777777" w:rsidR="00451D33" w:rsidRPr="007E36D6" w:rsidRDefault="00451D33" w:rsidP="00451D33">
      <w:pPr>
        <w:spacing w:after="0"/>
        <w:jc w:val="both"/>
        <w:rPr>
          <w:rFonts w:cstheme="minorHAnsi"/>
          <w:sz w:val="24"/>
          <w:szCs w:val="24"/>
        </w:rPr>
      </w:pPr>
    </w:p>
    <w:p w14:paraId="2BC46D15" w14:textId="77777777" w:rsidR="00451D33" w:rsidRPr="007E36D6" w:rsidRDefault="00451D33" w:rsidP="00451D33">
      <w:pPr>
        <w:spacing w:after="0"/>
        <w:jc w:val="both"/>
        <w:rPr>
          <w:rFonts w:cstheme="minorHAnsi"/>
          <w:sz w:val="24"/>
          <w:szCs w:val="24"/>
        </w:rPr>
      </w:pPr>
    </w:p>
    <w:p w14:paraId="29999386" w14:textId="77777777" w:rsidR="00451D33" w:rsidRDefault="00451D33" w:rsidP="00451D33">
      <w:pPr>
        <w:spacing w:after="0"/>
        <w:jc w:val="both"/>
        <w:rPr>
          <w:rFonts w:cstheme="minorHAnsi"/>
          <w:sz w:val="24"/>
          <w:szCs w:val="24"/>
        </w:rPr>
      </w:pPr>
    </w:p>
    <w:p w14:paraId="03BD4DCE" w14:textId="77777777" w:rsidR="00451D33" w:rsidRPr="007E36D6" w:rsidRDefault="00451D33" w:rsidP="00451D33">
      <w:pPr>
        <w:spacing w:after="0"/>
        <w:jc w:val="both"/>
        <w:rPr>
          <w:rFonts w:cstheme="minorHAnsi"/>
          <w:sz w:val="24"/>
          <w:szCs w:val="24"/>
        </w:rPr>
      </w:pPr>
    </w:p>
    <w:p w14:paraId="105E8E50" w14:textId="77777777" w:rsidR="00451D33" w:rsidRDefault="00451D33" w:rsidP="00451D33">
      <w:pPr>
        <w:spacing w:after="0"/>
        <w:jc w:val="both"/>
        <w:rPr>
          <w:rFonts w:cstheme="minorHAnsi"/>
          <w:sz w:val="24"/>
          <w:szCs w:val="24"/>
        </w:rPr>
      </w:pPr>
    </w:p>
    <w:p w14:paraId="16864890" w14:textId="77777777" w:rsidR="00451D33" w:rsidRDefault="00451D33" w:rsidP="00451D33">
      <w:pPr>
        <w:spacing w:after="0"/>
        <w:jc w:val="both"/>
        <w:rPr>
          <w:rFonts w:cstheme="minorHAnsi"/>
          <w:sz w:val="24"/>
          <w:szCs w:val="24"/>
        </w:rPr>
      </w:pPr>
    </w:p>
    <w:p w14:paraId="389A8A50" w14:textId="77777777" w:rsidR="00451D33" w:rsidRDefault="00451D33" w:rsidP="00451D33">
      <w:pPr>
        <w:spacing w:after="0"/>
        <w:jc w:val="both"/>
        <w:rPr>
          <w:rFonts w:cstheme="minorHAnsi"/>
          <w:sz w:val="24"/>
          <w:szCs w:val="24"/>
        </w:rPr>
      </w:pPr>
    </w:p>
    <w:p w14:paraId="1BB8FC47" w14:textId="77777777" w:rsidR="00451D33" w:rsidRDefault="00451D33" w:rsidP="00451D33">
      <w:pPr>
        <w:spacing w:after="0"/>
        <w:jc w:val="both"/>
        <w:rPr>
          <w:rFonts w:cstheme="minorHAnsi"/>
          <w:sz w:val="24"/>
          <w:szCs w:val="24"/>
        </w:rPr>
      </w:pPr>
    </w:p>
    <w:p w14:paraId="0798C6C8" w14:textId="77777777" w:rsidR="005E52CE" w:rsidRDefault="005E52CE" w:rsidP="00451D33">
      <w:pPr>
        <w:spacing w:after="0"/>
        <w:jc w:val="both"/>
        <w:rPr>
          <w:rFonts w:cstheme="minorHAnsi"/>
          <w:sz w:val="24"/>
          <w:szCs w:val="24"/>
        </w:rPr>
      </w:pPr>
    </w:p>
    <w:p w14:paraId="50E19185" w14:textId="77777777" w:rsidR="006205A7" w:rsidRDefault="006205A7" w:rsidP="00451D33">
      <w:pPr>
        <w:spacing w:after="0"/>
        <w:jc w:val="both"/>
        <w:rPr>
          <w:rFonts w:cstheme="minorHAnsi"/>
          <w:sz w:val="24"/>
          <w:szCs w:val="24"/>
        </w:rPr>
      </w:pPr>
    </w:p>
    <w:p w14:paraId="0F4009C3" w14:textId="77777777" w:rsidR="006205A7" w:rsidRDefault="006205A7" w:rsidP="00451D33">
      <w:pPr>
        <w:spacing w:after="0"/>
        <w:jc w:val="both"/>
        <w:rPr>
          <w:rFonts w:cstheme="minorHAnsi"/>
          <w:sz w:val="24"/>
          <w:szCs w:val="24"/>
        </w:rPr>
      </w:pPr>
    </w:p>
    <w:p w14:paraId="2A953319" w14:textId="77777777" w:rsidR="006205A7" w:rsidRDefault="006205A7" w:rsidP="00451D33">
      <w:pPr>
        <w:spacing w:after="0"/>
        <w:jc w:val="both"/>
        <w:rPr>
          <w:rFonts w:cstheme="minorHAnsi"/>
          <w:sz w:val="24"/>
          <w:szCs w:val="24"/>
        </w:rPr>
      </w:pPr>
    </w:p>
    <w:p w14:paraId="06DBD1B5" w14:textId="77777777" w:rsidR="006205A7" w:rsidRDefault="006205A7" w:rsidP="00451D33">
      <w:pPr>
        <w:spacing w:after="0"/>
        <w:jc w:val="both"/>
        <w:rPr>
          <w:rFonts w:cstheme="minorHAnsi"/>
          <w:sz w:val="24"/>
          <w:szCs w:val="24"/>
        </w:rPr>
      </w:pPr>
    </w:p>
    <w:p w14:paraId="7CAC6A23" w14:textId="77777777" w:rsidR="006205A7" w:rsidRDefault="006205A7" w:rsidP="00451D33">
      <w:pPr>
        <w:spacing w:after="0"/>
        <w:jc w:val="both"/>
        <w:rPr>
          <w:rFonts w:cstheme="minorHAnsi"/>
          <w:sz w:val="24"/>
          <w:szCs w:val="24"/>
        </w:rPr>
      </w:pPr>
    </w:p>
    <w:p w14:paraId="68C59334" w14:textId="77777777" w:rsidR="006205A7" w:rsidRDefault="006205A7" w:rsidP="00451D33">
      <w:pPr>
        <w:spacing w:after="0"/>
        <w:jc w:val="both"/>
        <w:rPr>
          <w:rFonts w:cstheme="minorHAnsi"/>
          <w:sz w:val="24"/>
          <w:szCs w:val="24"/>
        </w:rPr>
      </w:pPr>
    </w:p>
    <w:p w14:paraId="22B2E1C6" w14:textId="77777777" w:rsidR="00451D33" w:rsidRPr="007E36D6" w:rsidRDefault="00451D33" w:rsidP="00451D33">
      <w:pPr>
        <w:spacing w:after="0"/>
        <w:jc w:val="both"/>
        <w:rPr>
          <w:rFonts w:cstheme="minorHAnsi"/>
          <w:sz w:val="24"/>
          <w:szCs w:val="24"/>
        </w:rPr>
      </w:pPr>
    </w:p>
    <w:p w14:paraId="438C2253" w14:textId="77777777" w:rsidR="00451D33" w:rsidRDefault="00451D33" w:rsidP="00451D33">
      <w:pPr>
        <w:spacing w:after="0"/>
        <w:jc w:val="both"/>
        <w:rPr>
          <w:rFonts w:cstheme="minorHAnsi"/>
          <w:b/>
          <w:bCs/>
          <w:sz w:val="24"/>
          <w:szCs w:val="24"/>
          <w:u w:val="single"/>
        </w:rPr>
      </w:pPr>
      <w:r w:rsidRPr="007E36D6">
        <w:rPr>
          <w:rFonts w:cstheme="minorHAnsi"/>
          <w:b/>
          <w:bCs/>
          <w:sz w:val="24"/>
          <w:szCs w:val="24"/>
          <w:u w:val="single"/>
        </w:rPr>
        <w:lastRenderedPageBreak/>
        <w:t xml:space="preserve">RASHODI I IZDACI </w:t>
      </w:r>
    </w:p>
    <w:p w14:paraId="720DA93C" w14:textId="77777777" w:rsidR="00451D33" w:rsidRPr="007E36D6" w:rsidRDefault="00451D33" w:rsidP="00451D33">
      <w:pPr>
        <w:spacing w:after="0"/>
        <w:jc w:val="both"/>
        <w:rPr>
          <w:rFonts w:cstheme="minorHAnsi"/>
          <w:b/>
          <w:bCs/>
          <w:sz w:val="24"/>
          <w:szCs w:val="24"/>
          <w:u w:val="single"/>
        </w:rPr>
      </w:pPr>
    </w:p>
    <w:p w14:paraId="11224FE5" w14:textId="77777777" w:rsidR="00451D33" w:rsidRPr="007E36D6" w:rsidRDefault="00451D33" w:rsidP="00451D33">
      <w:pPr>
        <w:spacing w:after="0"/>
        <w:jc w:val="both"/>
        <w:rPr>
          <w:rFonts w:cstheme="minorHAnsi"/>
          <w:b/>
          <w:bCs/>
          <w:i/>
          <w:iCs/>
          <w:sz w:val="24"/>
          <w:szCs w:val="24"/>
          <w:u w:val="single"/>
        </w:rPr>
      </w:pPr>
      <w:r w:rsidRPr="007E36D6">
        <w:rPr>
          <w:rFonts w:cstheme="minorHAnsi"/>
          <w:b/>
          <w:bCs/>
          <w:i/>
          <w:iCs/>
          <w:sz w:val="24"/>
          <w:szCs w:val="24"/>
          <w:u w:val="single"/>
        </w:rPr>
        <w:t>UPRAVNI ODJEL ZA KOMUNALNO GOSPODARSTVO I PRAVNE POSLOVE</w:t>
      </w:r>
    </w:p>
    <w:p w14:paraId="6C5FC9A6" w14:textId="77777777" w:rsidR="00451D33" w:rsidRPr="00BA404D" w:rsidRDefault="00451D33" w:rsidP="00451D33">
      <w:pPr>
        <w:spacing w:after="0"/>
        <w:jc w:val="both"/>
        <w:rPr>
          <w:rFonts w:cstheme="minorHAnsi"/>
          <w:b/>
          <w:bCs/>
          <w:i/>
          <w:iCs/>
          <w:color w:val="FF0000"/>
          <w:sz w:val="24"/>
          <w:szCs w:val="24"/>
          <w:u w:val="single"/>
        </w:rPr>
      </w:pPr>
    </w:p>
    <w:p w14:paraId="31C7CDC2" w14:textId="77777777" w:rsidR="00451D33" w:rsidRPr="0059354B" w:rsidRDefault="00451D33" w:rsidP="00451D33">
      <w:pPr>
        <w:spacing w:after="0"/>
        <w:jc w:val="both"/>
        <w:rPr>
          <w:rFonts w:cstheme="minorHAnsi"/>
          <w:i/>
          <w:iCs/>
          <w:sz w:val="24"/>
          <w:szCs w:val="24"/>
          <w:u w:val="single"/>
        </w:rPr>
      </w:pPr>
      <w:r w:rsidRPr="0059354B">
        <w:rPr>
          <w:rFonts w:cstheme="minorHAnsi"/>
          <w:sz w:val="24"/>
          <w:szCs w:val="24"/>
          <w:shd w:val="clear" w:color="auto" w:fill="FFFFFF"/>
        </w:rPr>
        <w:t>Upravni odjel za komunalno gospodarstvo, poljoprivredu i pravne poslove obavlja sljedeće upravne, stručne i druge poslove; funkcioniranje i razvitak komunalnog gospodarstva (obavljanje komunalnih djelatnosti te izgradnja i održavanje komunalnih objekata i uređaja u stanju funkcionalne ispravnosti, koordinacija rada pravnih i fizičkih osoba koje obavljaju pojedine komunalne djelatnosti); vrši pripremu i provodi programe održavanja i gradnje objekata i uređaja komunalne infrastrukture; uređenje naselja i stanovanje; provođenje komunalnog reda; uređenje prometa na području Grada; investicijsko i tekuće održavanje imovine Grada; poslove komunalnog sustava vezane uz druge propise; održavanje infrastrukture i drugih javnih prostora od interesa za Grad; poslovi praćenja stanja u prostoru i vođenje sustava prostornog uređenja te izradu pripadajućih akata; poslovi pripreme te praćenje izrade i donošenja dokumenata prostornog uređenja; upravni postupak izdavanja rješenja o komunalnom doprinosu i komunalnoj naknadi, legalizacija, korištenje javnih površina, poslovi izrade i donošenja dokumenata prostornog uređenja; poslovi pripreme i praćenja izrade dokumenata potrebnih za realizaciju izgradnje gradskih razvojnih projekata  provedba upravnog postupka u području podmirenja troškova stanovanja i drugih prava u sustavu socijalne skrbi; izrada nacrta općih akata (normativna djelatnost, zastupanje Grada pred sudovima i drugim tijelima po punomoći, provedba javne nabave, službenički odnosi i drugo.</w:t>
      </w:r>
    </w:p>
    <w:p w14:paraId="592D470B" w14:textId="77777777" w:rsidR="00451D33" w:rsidRPr="007E36D6" w:rsidRDefault="00451D33" w:rsidP="00451D33">
      <w:pPr>
        <w:spacing w:after="0"/>
        <w:jc w:val="both"/>
        <w:rPr>
          <w:rFonts w:cstheme="minorHAnsi"/>
          <w:sz w:val="24"/>
          <w:szCs w:val="24"/>
        </w:rPr>
      </w:pPr>
      <w:bookmarkStart w:id="2" w:name="_Hlk149377032"/>
    </w:p>
    <w:bookmarkEnd w:id="2"/>
    <w:p w14:paraId="390B5A59" w14:textId="77777777" w:rsidR="00451D33" w:rsidRPr="007E36D6" w:rsidRDefault="00451D33" w:rsidP="00451D33">
      <w:pPr>
        <w:spacing w:after="0"/>
        <w:jc w:val="both"/>
        <w:rPr>
          <w:rFonts w:cstheme="minorHAnsi"/>
          <w:sz w:val="24"/>
          <w:szCs w:val="24"/>
        </w:rPr>
      </w:pPr>
    </w:p>
    <w:p w14:paraId="0395CAA6" w14:textId="77777777" w:rsidR="00451D33" w:rsidRPr="007E36D6" w:rsidRDefault="00451D33" w:rsidP="00451D33">
      <w:pPr>
        <w:spacing w:after="0"/>
        <w:jc w:val="both"/>
        <w:rPr>
          <w:rFonts w:cstheme="minorHAnsi"/>
          <w:sz w:val="24"/>
          <w:szCs w:val="24"/>
        </w:rPr>
      </w:pPr>
      <w:r w:rsidRPr="00F25FAF">
        <w:rPr>
          <w:rFonts w:cstheme="minorHAnsi"/>
          <w:b/>
          <w:bCs/>
          <w:sz w:val="24"/>
          <w:szCs w:val="24"/>
          <w:u w:val="single"/>
        </w:rPr>
        <w:t>R. 103.08.</w:t>
      </w:r>
      <w:r w:rsidRPr="007E36D6">
        <w:rPr>
          <w:rFonts w:cstheme="minorHAnsi"/>
          <w:b/>
          <w:bCs/>
          <w:sz w:val="24"/>
          <w:szCs w:val="24"/>
          <w:u w:val="single"/>
        </w:rPr>
        <w:t>GLAVA 8:</w:t>
      </w:r>
      <w:r w:rsidRPr="007E36D6">
        <w:rPr>
          <w:rFonts w:cstheme="minorHAnsi"/>
          <w:sz w:val="24"/>
          <w:szCs w:val="24"/>
        </w:rPr>
        <w:t xml:space="preserve"> KOMUNALNA DJELATNOST</w:t>
      </w:r>
    </w:p>
    <w:p w14:paraId="248BEC44" w14:textId="77777777" w:rsidR="00451D33" w:rsidRPr="007E36D6" w:rsidRDefault="00451D33" w:rsidP="00451D33">
      <w:pPr>
        <w:spacing w:after="0"/>
        <w:jc w:val="both"/>
        <w:rPr>
          <w:rFonts w:cstheme="minorHAnsi"/>
          <w:sz w:val="24"/>
          <w:szCs w:val="24"/>
        </w:rPr>
      </w:pPr>
    </w:p>
    <w:p w14:paraId="26F3BBC1" w14:textId="77777777" w:rsidR="00451D33" w:rsidRPr="007E36D6" w:rsidRDefault="00451D33" w:rsidP="00451D33">
      <w:pPr>
        <w:spacing w:after="0"/>
        <w:jc w:val="both"/>
        <w:rPr>
          <w:rFonts w:cstheme="minorHAnsi"/>
          <w:sz w:val="24"/>
          <w:szCs w:val="24"/>
        </w:rPr>
      </w:pPr>
      <w:r w:rsidRPr="007E36D6">
        <w:rPr>
          <w:rFonts w:cstheme="minorHAnsi"/>
          <w:sz w:val="24"/>
          <w:szCs w:val="24"/>
        </w:rPr>
        <w:t>OPIS PROGRAMA</w:t>
      </w:r>
    </w:p>
    <w:p w14:paraId="6F76A6CA" w14:textId="77777777" w:rsidR="00451D33" w:rsidRPr="007E36D6" w:rsidRDefault="00451D33" w:rsidP="00451D33">
      <w:pPr>
        <w:spacing w:after="0"/>
        <w:jc w:val="both"/>
        <w:rPr>
          <w:rFonts w:cstheme="minorHAnsi"/>
          <w:sz w:val="24"/>
          <w:szCs w:val="24"/>
        </w:rPr>
      </w:pPr>
      <w:bookmarkStart w:id="3" w:name="_Hlk149376149"/>
      <w:r w:rsidRPr="007E36D6">
        <w:rPr>
          <w:rFonts w:cstheme="minorHAnsi"/>
          <w:sz w:val="24"/>
          <w:szCs w:val="24"/>
        </w:rPr>
        <w:t>Program obuhvaća aktivnosti kojima se održava komunalni red u Gradu Otoku. Nastoji se ulagati u održavanje komunalne infrastrukture i djelatnosti  kako bi stanovnici mogli nesmetano obavljati svoje svakodnevne aktivnosti.</w:t>
      </w:r>
    </w:p>
    <w:p w14:paraId="35E97EC2" w14:textId="77777777" w:rsidR="00451D33" w:rsidRDefault="00451D33" w:rsidP="00451D33">
      <w:pPr>
        <w:spacing w:after="0"/>
        <w:jc w:val="both"/>
        <w:rPr>
          <w:rFonts w:cstheme="minorHAnsi"/>
          <w:sz w:val="24"/>
          <w:szCs w:val="24"/>
        </w:rPr>
      </w:pPr>
      <w:r w:rsidRPr="007E36D6">
        <w:rPr>
          <w:rFonts w:cstheme="minorHAnsi"/>
          <w:sz w:val="24"/>
          <w:szCs w:val="24"/>
        </w:rPr>
        <w:t>Cilj programa je kroz održavanje i sanaciju komunalne infrastrukture na području Grada Otoka zadržati postojeću kvalitetu života.</w:t>
      </w:r>
    </w:p>
    <w:p w14:paraId="59B09731" w14:textId="77777777" w:rsidR="00451D33" w:rsidRPr="00F93A68" w:rsidRDefault="00451D33" w:rsidP="00451D33">
      <w:pPr>
        <w:spacing w:after="0"/>
        <w:jc w:val="both"/>
        <w:rPr>
          <w:sz w:val="24"/>
          <w:szCs w:val="24"/>
        </w:rPr>
      </w:pPr>
      <w:r w:rsidRPr="00F93A68">
        <w:rPr>
          <w:sz w:val="24"/>
          <w:szCs w:val="24"/>
        </w:rPr>
        <w:t>Aktivnosti koje su planirane su: Geodetsko katastarske usluge, legalizacija objekata u vlasništvu Grada, održavanje krajolika Virovi, stroj za čišćenje vodotoka.</w:t>
      </w:r>
    </w:p>
    <w:p w14:paraId="66A50DE9" w14:textId="77777777" w:rsidR="00451D33" w:rsidRDefault="00451D33" w:rsidP="00451D33">
      <w:pPr>
        <w:spacing w:after="0"/>
        <w:jc w:val="both"/>
        <w:rPr>
          <w:rFonts w:cstheme="minorHAnsi"/>
          <w:sz w:val="24"/>
          <w:szCs w:val="24"/>
        </w:rPr>
      </w:pPr>
    </w:p>
    <w:p w14:paraId="65139F0D" w14:textId="4FBD45B7" w:rsidR="00451D33" w:rsidRPr="000A737C" w:rsidRDefault="00451D33" w:rsidP="00451D33">
      <w:pPr>
        <w:spacing w:after="0"/>
        <w:jc w:val="both"/>
        <w:rPr>
          <w:rFonts w:cstheme="minorHAnsi"/>
          <w:sz w:val="24"/>
          <w:szCs w:val="24"/>
        </w:rPr>
      </w:pPr>
      <w:r w:rsidRPr="000A737C">
        <w:rPr>
          <w:rFonts w:cstheme="minorHAnsi"/>
          <w:sz w:val="24"/>
          <w:szCs w:val="24"/>
        </w:rPr>
        <w:t>Ovim izmjenama i dopunama proračuna povećavaju se rashodi za dodatna ulaganja u nefinancijsku imovinu</w:t>
      </w:r>
      <w:r w:rsidR="00FF570A">
        <w:rPr>
          <w:rFonts w:cstheme="minorHAnsi"/>
          <w:sz w:val="24"/>
          <w:szCs w:val="24"/>
        </w:rPr>
        <w:t xml:space="preserve"> te rashodi za usluge</w:t>
      </w:r>
      <w:r w:rsidRPr="000A737C">
        <w:rPr>
          <w:rFonts w:cstheme="minorHAnsi"/>
          <w:sz w:val="24"/>
          <w:szCs w:val="24"/>
        </w:rPr>
        <w:t xml:space="preserve"> za </w:t>
      </w:r>
      <w:r w:rsidR="00AA3A97">
        <w:rPr>
          <w:rFonts w:cstheme="minorHAnsi"/>
          <w:sz w:val="24"/>
          <w:szCs w:val="24"/>
        </w:rPr>
        <w:t>50</w:t>
      </w:r>
      <w:r w:rsidRPr="000A737C">
        <w:rPr>
          <w:rFonts w:cstheme="minorHAnsi"/>
          <w:sz w:val="24"/>
          <w:szCs w:val="24"/>
        </w:rPr>
        <w:t>.000,00 eura.</w:t>
      </w:r>
    </w:p>
    <w:p w14:paraId="3CC995C8" w14:textId="77777777" w:rsidR="00451D33" w:rsidRPr="000A737C" w:rsidRDefault="00451D33" w:rsidP="00451D33">
      <w:pPr>
        <w:spacing w:after="0"/>
        <w:jc w:val="both"/>
        <w:rPr>
          <w:rFonts w:cstheme="minorHAnsi"/>
          <w:sz w:val="24"/>
          <w:szCs w:val="24"/>
        </w:rPr>
      </w:pPr>
      <w:r w:rsidRPr="000A737C">
        <w:rPr>
          <w:rFonts w:cstheme="minorHAnsi"/>
          <w:sz w:val="24"/>
          <w:szCs w:val="24"/>
        </w:rPr>
        <w:t>Povećanje se odnosi na planove i projektnu dokumentaciju za izradu prostornog plana grad Otoka te digitalizaciju.</w:t>
      </w:r>
    </w:p>
    <w:p w14:paraId="1C83EE41" w14:textId="77777777" w:rsidR="00451D33" w:rsidRPr="00D2573F" w:rsidRDefault="00451D33" w:rsidP="00451D33">
      <w:pPr>
        <w:spacing w:after="0"/>
        <w:jc w:val="both"/>
        <w:rPr>
          <w:rFonts w:cstheme="minorHAnsi"/>
          <w:color w:val="FF0000"/>
          <w:sz w:val="24"/>
          <w:szCs w:val="24"/>
        </w:rPr>
      </w:pPr>
    </w:p>
    <w:p w14:paraId="0C57E9DD" w14:textId="77777777" w:rsidR="00451D33" w:rsidRPr="007E36D6" w:rsidRDefault="00451D33" w:rsidP="00451D33">
      <w:pPr>
        <w:spacing w:after="0"/>
        <w:jc w:val="both"/>
        <w:rPr>
          <w:rFonts w:cstheme="minorHAnsi"/>
          <w:sz w:val="24"/>
          <w:szCs w:val="24"/>
        </w:rPr>
      </w:pPr>
    </w:p>
    <w:bookmarkEnd w:id="3"/>
    <w:p w14:paraId="23B38A3F" w14:textId="77777777" w:rsidR="00451D33" w:rsidRPr="007E36D6" w:rsidRDefault="00451D33" w:rsidP="00451D33">
      <w:pPr>
        <w:spacing w:after="0"/>
        <w:jc w:val="both"/>
        <w:rPr>
          <w:rFonts w:cstheme="minorHAnsi"/>
          <w:sz w:val="24"/>
          <w:szCs w:val="24"/>
        </w:rPr>
      </w:pPr>
      <w:r w:rsidRPr="00F25FAF">
        <w:rPr>
          <w:rFonts w:cstheme="minorHAnsi"/>
          <w:sz w:val="24"/>
          <w:szCs w:val="24"/>
        </w:rPr>
        <w:lastRenderedPageBreak/>
        <w:t>R.103.08.01</w:t>
      </w:r>
      <w:r>
        <w:rPr>
          <w:rFonts w:cstheme="minorHAnsi"/>
          <w:sz w:val="24"/>
          <w:szCs w:val="24"/>
        </w:rPr>
        <w:t>PROGRAM:</w:t>
      </w:r>
      <w:r w:rsidRPr="007E36D6">
        <w:rPr>
          <w:rFonts w:cstheme="minorHAnsi"/>
          <w:sz w:val="24"/>
          <w:szCs w:val="24"/>
        </w:rPr>
        <w:t xml:space="preserve"> ODRŽAVANJE KOMUNALNE INFRASTRUKTURE</w:t>
      </w:r>
    </w:p>
    <w:p w14:paraId="39CB46E3" w14:textId="77777777" w:rsidR="00451D33" w:rsidRPr="007E36D6" w:rsidRDefault="00451D33" w:rsidP="00451D33">
      <w:pPr>
        <w:spacing w:after="0"/>
        <w:jc w:val="both"/>
        <w:rPr>
          <w:rFonts w:cstheme="minorHAnsi"/>
          <w:sz w:val="24"/>
          <w:szCs w:val="24"/>
        </w:rPr>
      </w:pPr>
      <w:r w:rsidRPr="007E36D6">
        <w:rPr>
          <w:rFonts w:cstheme="minorHAnsi"/>
          <w:sz w:val="24"/>
          <w:szCs w:val="24"/>
        </w:rPr>
        <w:t>Program obuhvaća aktivnosti kojima se poboljšava komunalna infrastruktura Grada Otoka.</w:t>
      </w:r>
    </w:p>
    <w:p w14:paraId="466B4E8D" w14:textId="77777777" w:rsidR="00451D33" w:rsidRDefault="00451D33" w:rsidP="00451D33">
      <w:pPr>
        <w:spacing w:after="0"/>
        <w:jc w:val="both"/>
        <w:rPr>
          <w:rFonts w:cstheme="minorHAnsi"/>
          <w:sz w:val="24"/>
          <w:szCs w:val="24"/>
        </w:rPr>
      </w:pPr>
      <w:r w:rsidRPr="007E36D6">
        <w:rPr>
          <w:rFonts w:cstheme="minorHAnsi"/>
          <w:sz w:val="24"/>
          <w:szCs w:val="24"/>
        </w:rPr>
        <w:t xml:space="preserve">Nastoji se ulagati u javnu rasvjetu kako bi sve gradske ulice imale adekvatnu javnu rasvjetu. </w:t>
      </w:r>
    </w:p>
    <w:p w14:paraId="1DB15A21" w14:textId="77777777" w:rsidR="00451D33" w:rsidRPr="00F93A68" w:rsidRDefault="00451D33" w:rsidP="00451D33">
      <w:pPr>
        <w:spacing w:after="0"/>
        <w:jc w:val="both"/>
        <w:rPr>
          <w:rFonts w:cstheme="minorHAnsi"/>
          <w:sz w:val="24"/>
          <w:szCs w:val="24"/>
        </w:rPr>
      </w:pPr>
      <w:r w:rsidRPr="00F93A68">
        <w:rPr>
          <w:sz w:val="24"/>
          <w:szCs w:val="24"/>
        </w:rPr>
        <w:t>Obuhvaća aktivnosti sanacija divljih odlagališta, održavanje javne rasvjete na području Grada Otoka, izgradnju javne rasvjete u ulicama Velebitska te u ulici Kneza Višeslava, te troškove rada reciklažnog dvorišta</w:t>
      </w:r>
      <w:r>
        <w:rPr>
          <w:sz w:val="24"/>
          <w:szCs w:val="24"/>
        </w:rPr>
        <w:t>.</w:t>
      </w:r>
    </w:p>
    <w:p w14:paraId="37DB74D6" w14:textId="77777777" w:rsidR="00451D33" w:rsidRDefault="00451D33" w:rsidP="00451D33">
      <w:pPr>
        <w:spacing w:after="0"/>
        <w:jc w:val="both"/>
        <w:rPr>
          <w:rFonts w:cstheme="minorHAnsi"/>
          <w:sz w:val="24"/>
          <w:szCs w:val="24"/>
        </w:rPr>
      </w:pPr>
    </w:p>
    <w:p w14:paraId="791E0F34" w14:textId="4289C7CC" w:rsidR="00451D33" w:rsidRPr="000A737C" w:rsidRDefault="00451D33" w:rsidP="00451D33">
      <w:pPr>
        <w:spacing w:after="0"/>
        <w:jc w:val="both"/>
        <w:rPr>
          <w:rFonts w:cstheme="minorHAnsi"/>
          <w:sz w:val="24"/>
          <w:szCs w:val="24"/>
        </w:rPr>
      </w:pPr>
      <w:r w:rsidRPr="000A737C">
        <w:rPr>
          <w:rFonts w:cstheme="minorHAnsi"/>
          <w:sz w:val="24"/>
          <w:szCs w:val="24"/>
        </w:rPr>
        <w:t xml:space="preserve">Ovim izmjenama i dopunama proračuna povećavaju se rashodi za nabavu proizvedene dugotrajne imovina za </w:t>
      </w:r>
      <w:r w:rsidR="005E52CE">
        <w:rPr>
          <w:rFonts w:cstheme="minorHAnsi"/>
          <w:sz w:val="24"/>
          <w:szCs w:val="24"/>
        </w:rPr>
        <w:t>143.000</w:t>
      </w:r>
      <w:r w:rsidRPr="000A737C">
        <w:rPr>
          <w:rFonts w:cstheme="minorHAnsi"/>
          <w:sz w:val="24"/>
          <w:szCs w:val="24"/>
        </w:rPr>
        <w:t>.000,00 eura.</w:t>
      </w:r>
    </w:p>
    <w:p w14:paraId="113A3973" w14:textId="77777777" w:rsidR="00451D33" w:rsidRPr="000A737C" w:rsidRDefault="00451D33" w:rsidP="00451D33">
      <w:pPr>
        <w:spacing w:after="0"/>
        <w:jc w:val="both"/>
        <w:rPr>
          <w:rFonts w:cstheme="minorHAnsi"/>
          <w:sz w:val="24"/>
          <w:szCs w:val="24"/>
        </w:rPr>
      </w:pPr>
      <w:r w:rsidRPr="000A737C">
        <w:rPr>
          <w:rFonts w:cstheme="minorHAnsi"/>
          <w:sz w:val="24"/>
          <w:szCs w:val="24"/>
        </w:rPr>
        <w:t>Povećanje se odnosi na rekonstrukciju javne rasvjete u ulicama Kneza Višesla,Velebitska, Školska, Ivana Meštrovića te na nogometnim stadionima.</w:t>
      </w:r>
    </w:p>
    <w:p w14:paraId="01BAB87D" w14:textId="77777777" w:rsidR="00451D33" w:rsidRPr="000A737C" w:rsidRDefault="00451D33" w:rsidP="00451D33">
      <w:pPr>
        <w:spacing w:after="0"/>
        <w:jc w:val="both"/>
        <w:rPr>
          <w:rFonts w:cstheme="minorHAnsi"/>
          <w:sz w:val="24"/>
          <w:szCs w:val="24"/>
        </w:rPr>
      </w:pPr>
    </w:p>
    <w:p w14:paraId="7344405D" w14:textId="77777777" w:rsidR="00451D33" w:rsidRPr="00FF570A" w:rsidRDefault="00451D33" w:rsidP="00451D33">
      <w:pPr>
        <w:spacing w:after="0"/>
        <w:jc w:val="both"/>
        <w:rPr>
          <w:rFonts w:cstheme="minorHAnsi"/>
          <w:sz w:val="24"/>
          <w:szCs w:val="24"/>
        </w:rPr>
      </w:pPr>
      <w:r w:rsidRPr="00FF570A">
        <w:rPr>
          <w:rFonts w:cstheme="minorHAnsi"/>
          <w:sz w:val="24"/>
          <w:szCs w:val="24"/>
        </w:rPr>
        <w:t>R 103.08.01.01Aktivnost:ODRŽAVANJE JAVNIH POVRŠINA</w:t>
      </w:r>
    </w:p>
    <w:p w14:paraId="1C662F65" w14:textId="698D8EE6" w:rsidR="00451D33" w:rsidRPr="00FF570A" w:rsidRDefault="00451D33" w:rsidP="00451D33">
      <w:pPr>
        <w:spacing w:after="0"/>
        <w:jc w:val="both"/>
        <w:rPr>
          <w:sz w:val="24"/>
          <w:szCs w:val="24"/>
        </w:rPr>
      </w:pPr>
      <w:r w:rsidRPr="00FF570A">
        <w:rPr>
          <w:sz w:val="24"/>
          <w:szCs w:val="24"/>
        </w:rPr>
        <w:t>Obuhvaća aktivnosti</w:t>
      </w:r>
      <w:r w:rsidR="00775F85" w:rsidRPr="00FF570A">
        <w:rPr>
          <w:sz w:val="24"/>
          <w:szCs w:val="24"/>
        </w:rPr>
        <w:t xml:space="preserve"> sadnje stabala na gradskim ulicama, ukrašavanje javnih površina, uređenje javne površine prolaz u ulici V.Nazora, izgradnje parkirališta u središtu Komletinaca, Rekonstrukcija ulice Zrinski Frankopana </w:t>
      </w:r>
      <w:r w:rsidR="00FF570A" w:rsidRPr="00FF570A">
        <w:rPr>
          <w:sz w:val="24"/>
          <w:szCs w:val="24"/>
        </w:rPr>
        <w:t>te dječja igrališta.</w:t>
      </w:r>
      <w:r w:rsidRPr="00FF570A">
        <w:rPr>
          <w:sz w:val="24"/>
          <w:szCs w:val="24"/>
        </w:rPr>
        <w:t xml:space="preserve"> </w:t>
      </w:r>
    </w:p>
    <w:p w14:paraId="1734E69F" w14:textId="77777777" w:rsidR="00451D33" w:rsidRDefault="00451D33" w:rsidP="00451D33">
      <w:pPr>
        <w:spacing w:after="0"/>
        <w:jc w:val="both"/>
        <w:rPr>
          <w:sz w:val="24"/>
          <w:szCs w:val="24"/>
        </w:rPr>
      </w:pPr>
    </w:p>
    <w:p w14:paraId="63802CB0" w14:textId="20277FB8" w:rsidR="00451D33" w:rsidRPr="000A737C" w:rsidRDefault="00451D33" w:rsidP="00451D33">
      <w:pPr>
        <w:spacing w:after="0"/>
        <w:jc w:val="both"/>
        <w:rPr>
          <w:rFonts w:cstheme="minorHAnsi"/>
          <w:sz w:val="24"/>
          <w:szCs w:val="24"/>
        </w:rPr>
      </w:pPr>
      <w:r w:rsidRPr="000A737C">
        <w:rPr>
          <w:rFonts w:cstheme="minorHAnsi"/>
          <w:sz w:val="24"/>
          <w:szCs w:val="24"/>
        </w:rPr>
        <w:t>Ovim izmjenama i dopunama proračuna povećavaju se rashodi za usluge</w:t>
      </w:r>
      <w:r w:rsidR="00FF570A">
        <w:rPr>
          <w:rFonts w:cstheme="minorHAnsi"/>
          <w:sz w:val="24"/>
          <w:szCs w:val="24"/>
        </w:rPr>
        <w:t xml:space="preserve"> te rashodi za nabavu proizvedene dugotrajne imovine</w:t>
      </w:r>
      <w:r w:rsidRPr="000A737C">
        <w:rPr>
          <w:rFonts w:cstheme="minorHAnsi"/>
          <w:sz w:val="24"/>
          <w:szCs w:val="24"/>
        </w:rPr>
        <w:t xml:space="preserve"> za </w:t>
      </w:r>
      <w:r w:rsidR="00775F85">
        <w:rPr>
          <w:rFonts w:cstheme="minorHAnsi"/>
          <w:sz w:val="24"/>
          <w:szCs w:val="24"/>
        </w:rPr>
        <w:t>237.673,75</w:t>
      </w:r>
      <w:r w:rsidRPr="000A737C">
        <w:rPr>
          <w:rFonts w:cstheme="minorHAnsi"/>
          <w:sz w:val="24"/>
          <w:szCs w:val="24"/>
        </w:rPr>
        <w:t xml:space="preserve"> eura.</w:t>
      </w:r>
    </w:p>
    <w:p w14:paraId="62ADBA8B" w14:textId="2A7BAB05" w:rsidR="00451D33" w:rsidRPr="00F93A68" w:rsidRDefault="00451D33" w:rsidP="00451D33">
      <w:pPr>
        <w:spacing w:after="0"/>
        <w:jc w:val="both"/>
        <w:rPr>
          <w:sz w:val="24"/>
          <w:szCs w:val="24"/>
        </w:rPr>
      </w:pPr>
      <w:r w:rsidRPr="000A737C">
        <w:rPr>
          <w:rFonts w:cstheme="minorHAnsi"/>
          <w:sz w:val="24"/>
          <w:szCs w:val="24"/>
        </w:rPr>
        <w:t>Povećanje se odnosi na ostale komunalne usluge</w:t>
      </w:r>
      <w:r w:rsidR="00FF570A">
        <w:rPr>
          <w:rFonts w:cstheme="minorHAnsi"/>
          <w:sz w:val="24"/>
          <w:szCs w:val="24"/>
        </w:rPr>
        <w:t>, sadnju stabala na gradskim ulicama, uređenje javnih površina-prolaz V.Nazor  te rekonstukcija ulice Z.Frankopana u Otoku. i izg.parkirališta u sredsišu Komletinaca.</w:t>
      </w:r>
    </w:p>
    <w:p w14:paraId="3DDA5D42" w14:textId="77777777" w:rsidR="00451D33" w:rsidRPr="00F93A68" w:rsidRDefault="00451D33" w:rsidP="00451D33">
      <w:pPr>
        <w:spacing w:after="0"/>
        <w:jc w:val="both"/>
        <w:rPr>
          <w:rFonts w:cstheme="minorHAnsi"/>
          <w:sz w:val="24"/>
          <w:szCs w:val="24"/>
        </w:rPr>
      </w:pPr>
    </w:p>
    <w:p w14:paraId="7D3882FE" w14:textId="77777777" w:rsidR="00451D33" w:rsidRPr="007E36D6" w:rsidRDefault="00451D33" w:rsidP="00451D33">
      <w:pPr>
        <w:spacing w:after="0"/>
        <w:jc w:val="both"/>
        <w:rPr>
          <w:rFonts w:cstheme="minorHAnsi"/>
          <w:sz w:val="24"/>
          <w:szCs w:val="24"/>
        </w:rPr>
      </w:pPr>
      <w:r w:rsidRPr="00F25FAF">
        <w:rPr>
          <w:rFonts w:cstheme="minorHAnsi"/>
          <w:sz w:val="24"/>
          <w:szCs w:val="24"/>
        </w:rPr>
        <w:t>R 103.08.01.02</w:t>
      </w:r>
      <w:r>
        <w:rPr>
          <w:rFonts w:cstheme="minorHAnsi"/>
          <w:sz w:val="24"/>
          <w:szCs w:val="24"/>
        </w:rPr>
        <w:t xml:space="preserve">Aktivnost: </w:t>
      </w:r>
      <w:r w:rsidRPr="007E36D6">
        <w:rPr>
          <w:rFonts w:cstheme="minorHAnsi"/>
          <w:sz w:val="24"/>
          <w:szCs w:val="24"/>
        </w:rPr>
        <w:t>IZGRADNJA PROMETNE INFRASTRUKTURE</w:t>
      </w:r>
    </w:p>
    <w:p w14:paraId="7C063831" w14:textId="77777777" w:rsidR="00451D33" w:rsidRPr="007E36D6" w:rsidRDefault="00451D33" w:rsidP="00451D33">
      <w:pPr>
        <w:spacing w:after="0"/>
        <w:jc w:val="both"/>
        <w:rPr>
          <w:rFonts w:cstheme="minorHAnsi"/>
          <w:sz w:val="24"/>
          <w:szCs w:val="24"/>
        </w:rPr>
      </w:pPr>
      <w:r w:rsidRPr="007E36D6">
        <w:rPr>
          <w:rFonts w:cstheme="minorHAnsi"/>
          <w:sz w:val="24"/>
          <w:szCs w:val="24"/>
        </w:rPr>
        <w:t xml:space="preserve">Obuhvaća aktivnosti asfaltiranja javnih prometnih površina. Izgradnja ceste radi bolje prometne povezanosti. </w:t>
      </w:r>
    </w:p>
    <w:p w14:paraId="15A69BA0" w14:textId="77777777" w:rsidR="00451D33" w:rsidRDefault="00451D33" w:rsidP="00451D33">
      <w:pPr>
        <w:spacing w:after="0"/>
        <w:jc w:val="both"/>
        <w:rPr>
          <w:rFonts w:cstheme="minorHAnsi"/>
          <w:sz w:val="24"/>
          <w:szCs w:val="24"/>
        </w:rPr>
      </w:pPr>
    </w:p>
    <w:p w14:paraId="33AD0B4A" w14:textId="1210AAAE" w:rsidR="00451D33" w:rsidRPr="000A737C" w:rsidRDefault="00451D33" w:rsidP="00451D33">
      <w:pPr>
        <w:spacing w:after="0"/>
        <w:jc w:val="both"/>
        <w:rPr>
          <w:rFonts w:cstheme="minorHAnsi"/>
          <w:sz w:val="24"/>
          <w:szCs w:val="24"/>
        </w:rPr>
      </w:pPr>
      <w:r w:rsidRPr="000A737C">
        <w:rPr>
          <w:rFonts w:cstheme="minorHAnsi"/>
          <w:sz w:val="24"/>
          <w:szCs w:val="24"/>
        </w:rPr>
        <w:t xml:space="preserve">Ovim izmjenama i dopunama proračuna povećavaju se rashodi za nabavu proizvedene dugotrajne imovina za </w:t>
      </w:r>
      <w:r w:rsidR="00565282">
        <w:rPr>
          <w:rFonts w:cstheme="minorHAnsi"/>
          <w:sz w:val="24"/>
          <w:szCs w:val="24"/>
        </w:rPr>
        <w:t>535</w:t>
      </w:r>
      <w:r w:rsidRPr="000A737C">
        <w:rPr>
          <w:rFonts w:cstheme="minorHAnsi"/>
          <w:sz w:val="24"/>
          <w:szCs w:val="24"/>
        </w:rPr>
        <w:t>.000,00 eura.</w:t>
      </w:r>
    </w:p>
    <w:p w14:paraId="1096D846" w14:textId="2B1DF58B" w:rsidR="00451D33" w:rsidRPr="000A737C" w:rsidRDefault="00451D33" w:rsidP="00451D33">
      <w:pPr>
        <w:spacing w:after="0"/>
        <w:jc w:val="both"/>
        <w:rPr>
          <w:rFonts w:cstheme="minorHAnsi"/>
          <w:sz w:val="24"/>
          <w:szCs w:val="24"/>
        </w:rPr>
      </w:pPr>
      <w:r w:rsidRPr="000A737C">
        <w:rPr>
          <w:rFonts w:cstheme="minorHAnsi"/>
          <w:sz w:val="24"/>
          <w:szCs w:val="24"/>
        </w:rPr>
        <w:t xml:space="preserve">Povećanje se odnosi na </w:t>
      </w:r>
      <w:r w:rsidR="00565282">
        <w:rPr>
          <w:rFonts w:cstheme="minorHAnsi"/>
          <w:sz w:val="24"/>
          <w:szCs w:val="24"/>
        </w:rPr>
        <w:t>sanaciju ceste u ulici bana Jelačića, sanaciju Gundulićeve ulice, sanaciju Dalmatinske ulice, sanaciju Varošćice, sanaciju ulice Gradinci, sanaciju ulice B.Radića te i</w:t>
      </w:r>
      <w:r w:rsidR="00B91E41">
        <w:rPr>
          <w:rFonts w:cstheme="minorHAnsi"/>
          <w:sz w:val="24"/>
          <w:szCs w:val="24"/>
        </w:rPr>
        <w:t>zgradnju nogostupa u Komeltincima.</w:t>
      </w:r>
      <w:r w:rsidRPr="000A737C">
        <w:rPr>
          <w:rFonts w:cstheme="minorHAnsi"/>
          <w:sz w:val="24"/>
          <w:szCs w:val="24"/>
        </w:rPr>
        <w:t xml:space="preserve"> </w:t>
      </w:r>
    </w:p>
    <w:p w14:paraId="05F3A65D" w14:textId="77777777" w:rsidR="00451D33" w:rsidRPr="007E36D6" w:rsidRDefault="00451D33" w:rsidP="00451D33">
      <w:pPr>
        <w:spacing w:after="0"/>
        <w:jc w:val="both"/>
        <w:rPr>
          <w:rFonts w:cstheme="minorHAnsi"/>
          <w:sz w:val="24"/>
          <w:szCs w:val="24"/>
        </w:rPr>
      </w:pPr>
    </w:p>
    <w:p w14:paraId="6F41E259" w14:textId="77777777" w:rsidR="00451D33" w:rsidRPr="007E36D6" w:rsidRDefault="00451D33" w:rsidP="00451D33">
      <w:pPr>
        <w:spacing w:after="0"/>
        <w:jc w:val="both"/>
        <w:rPr>
          <w:rFonts w:cstheme="minorHAnsi"/>
          <w:sz w:val="24"/>
          <w:szCs w:val="24"/>
        </w:rPr>
      </w:pPr>
    </w:p>
    <w:p w14:paraId="4D9562BF" w14:textId="77777777" w:rsidR="00451D33" w:rsidRPr="007E36D6" w:rsidRDefault="00451D33" w:rsidP="00451D33">
      <w:pPr>
        <w:spacing w:after="0"/>
        <w:jc w:val="both"/>
        <w:rPr>
          <w:rFonts w:cstheme="minorHAnsi"/>
          <w:sz w:val="24"/>
          <w:szCs w:val="24"/>
        </w:rPr>
      </w:pPr>
      <w:r w:rsidRPr="00F25FAF">
        <w:rPr>
          <w:rFonts w:cstheme="minorHAnsi"/>
          <w:sz w:val="24"/>
          <w:szCs w:val="24"/>
        </w:rPr>
        <w:t>R 103.08.01.08</w:t>
      </w:r>
      <w:r>
        <w:rPr>
          <w:rFonts w:cstheme="minorHAnsi"/>
          <w:sz w:val="24"/>
          <w:szCs w:val="24"/>
        </w:rPr>
        <w:t xml:space="preserve"> Aktivnost:  </w:t>
      </w:r>
      <w:r w:rsidRPr="007E36D6">
        <w:rPr>
          <w:rFonts w:cstheme="minorHAnsi"/>
          <w:sz w:val="24"/>
          <w:szCs w:val="24"/>
        </w:rPr>
        <w:t>NABAVKA I SUBVENCIONIRANJE KOMUNALNE OPR</w:t>
      </w:r>
      <w:r>
        <w:rPr>
          <w:rFonts w:cstheme="minorHAnsi"/>
          <w:sz w:val="24"/>
          <w:szCs w:val="24"/>
        </w:rPr>
        <w:t>E</w:t>
      </w:r>
      <w:r w:rsidRPr="007E36D6">
        <w:rPr>
          <w:rFonts w:cstheme="minorHAnsi"/>
          <w:sz w:val="24"/>
          <w:szCs w:val="24"/>
        </w:rPr>
        <w:t>ME</w:t>
      </w:r>
    </w:p>
    <w:p w14:paraId="76FA214F" w14:textId="77777777" w:rsidR="00451D33" w:rsidRPr="007E36D6" w:rsidRDefault="00451D33" w:rsidP="00451D33">
      <w:pPr>
        <w:spacing w:after="0"/>
        <w:jc w:val="both"/>
        <w:rPr>
          <w:rFonts w:cstheme="minorHAnsi"/>
          <w:sz w:val="24"/>
          <w:szCs w:val="24"/>
        </w:rPr>
      </w:pPr>
      <w:r w:rsidRPr="007E36D6">
        <w:rPr>
          <w:rFonts w:cstheme="minorHAnsi"/>
          <w:sz w:val="24"/>
          <w:szCs w:val="24"/>
        </w:rPr>
        <w:t>Aktivnost obuhvaća nabavku potrebne komunalne opreme radi što boljeg održavanja komunalne infrastrukture grada i stvaranja boljih uvjeta življenja. Ulaganje u komunalnu opremu koja bi olakšala svakodnevicu stanovnika Grada Otoka kroz nabavu nove opreme.</w:t>
      </w:r>
    </w:p>
    <w:p w14:paraId="74DCD16D" w14:textId="77777777" w:rsidR="00451D33" w:rsidRDefault="00451D33" w:rsidP="00451D33">
      <w:pPr>
        <w:spacing w:after="0"/>
        <w:jc w:val="both"/>
        <w:rPr>
          <w:rFonts w:cstheme="minorHAnsi"/>
          <w:sz w:val="24"/>
          <w:szCs w:val="24"/>
        </w:rPr>
      </w:pPr>
    </w:p>
    <w:p w14:paraId="565B3B02" w14:textId="77777777" w:rsidR="00451D33" w:rsidRPr="000A737C" w:rsidRDefault="00451D33" w:rsidP="00451D33">
      <w:pPr>
        <w:spacing w:after="0"/>
        <w:jc w:val="both"/>
        <w:rPr>
          <w:rFonts w:cstheme="minorHAnsi"/>
          <w:sz w:val="24"/>
          <w:szCs w:val="24"/>
        </w:rPr>
      </w:pPr>
      <w:r w:rsidRPr="000A737C">
        <w:rPr>
          <w:rFonts w:cstheme="minorHAnsi"/>
          <w:sz w:val="24"/>
          <w:szCs w:val="24"/>
        </w:rPr>
        <w:t>Ovim izmjenama i dopunama proračuna povećavaju se rashodi za nabavu proizvedene dugotrajne imovina za 5.000,00 eura.</w:t>
      </w:r>
    </w:p>
    <w:p w14:paraId="04F391AC" w14:textId="77777777" w:rsidR="00451D33" w:rsidRDefault="00451D33" w:rsidP="00451D33">
      <w:pPr>
        <w:spacing w:after="0"/>
        <w:jc w:val="both"/>
        <w:rPr>
          <w:rFonts w:cstheme="minorHAnsi"/>
          <w:sz w:val="24"/>
          <w:szCs w:val="24"/>
        </w:rPr>
      </w:pPr>
      <w:r w:rsidRPr="000A737C">
        <w:rPr>
          <w:rFonts w:cstheme="minorHAnsi"/>
          <w:sz w:val="24"/>
          <w:szCs w:val="24"/>
        </w:rPr>
        <w:lastRenderedPageBreak/>
        <w:t>Povećanje se odnosi na nabavu komunalne opreme-urbane opreme.</w:t>
      </w:r>
    </w:p>
    <w:p w14:paraId="0385FF51" w14:textId="77777777" w:rsidR="00082D4C" w:rsidRDefault="00082D4C" w:rsidP="00451D33">
      <w:pPr>
        <w:spacing w:after="0"/>
        <w:jc w:val="both"/>
        <w:rPr>
          <w:rFonts w:cstheme="minorHAnsi"/>
          <w:sz w:val="24"/>
          <w:szCs w:val="24"/>
        </w:rPr>
      </w:pPr>
    </w:p>
    <w:p w14:paraId="1426D377" w14:textId="0CD6BB2A" w:rsidR="00082D4C" w:rsidRDefault="00082D4C" w:rsidP="00451D33">
      <w:pPr>
        <w:spacing w:after="0"/>
        <w:jc w:val="both"/>
        <w:rPr>
          <w:rFonts w:cstheme="minorHAnsi"/>
          <w:sz w:val="24"/>
          <w:szCs w:val="24"/>
        </w:rPr>
      </w:pPr>
      <w:r>
        <w:rPr>
          <w:rFonts w:cstheme="minorHAnsi"/>
          <w:sz w:val="24"/>
          <w:szCs w:val="24"/>
        </w:rPr>
        <w:t>R103.14.GLAVA 14: ZAŠTITA OKOLIŠA</w:t>
      </w:r>
    </w:p>
    <w:p w14:paraId="651A6F14" w14:textId="24D011BA" w:rsidR="00082D4C" w:rsidRDefault="00082D4C" w:rsidP="00451D33">
      <w:pPr>
        <w:spacing w:after="0"/>
        <w:jc w:val="both"/>
        <w:rPr>
          <w:rFonts w:cstheme="minorHAnsi"/>
          <w:sz w:val="24"/>
          <w:szCs w:val="24"/>
        </w:rPr>
      </w:pPr>
      <w:r>
        <w:rPr>
          <w:rFonts w:cstheme="minorHAnsi"/>
          <w:sz w:val="24"/>
          <w:szCs w:val="24"/>
        </w:rPr>
        <w:t>R.103.14.01. TEKUĆI PROGRAM</w:t>
      </w:r>
    </w:p>
    <w:p w14:paraId="370F44C1" w14:textId="77777777" w:rsidR="00F131D0" w:rsidRDefault="00F131D0" w:rsidP="00451D33">
      <w:pPr>
        <w:spacing w:after="0"/>
        <w:jc w:val="both"/>
        <w:rPr>
          <w:rFonts w:cstheme="minorHAnsi"/>
          <w:sz w:val="24"/>
          <w:szCs w:val="24"/>
        </w:rPr>
      </w:pPr>
    </w:p>
    <w:p w14:paraId="6878FB10" w14:textId="434B1AA0" w:rsidR="00F131D0" w:rsidRDefault="00082D4C" w:rsidP="00451D33">
      <w:pPr>
        <w:spacing w:after="0"/>
        <w:jc w:val="both"/>
        <w:rPr>
          <w:rFonts w:cstheme="minorHAnsi"/>
          <w:sz w:val="24"/>
          <w:szCs w:val="24"/>
        </w:rPr>
      </w:pPr>
      <w:r>
        <w:rPr>
          <w:rFonts w:cstheme="minorHAnsi"/>
          <w:sz w:val="24"/>
          <w:szCs w:val="24"/>
        </w:rPr>
        <w:t>Obuhvaća aktivnosti ulaganja u zaštitu okoliša Grada Otoka.</w:t>
      </w:r>
    </w:p>
    <w:p w14:paraId="1B5BD9EF" w14:textId="30CAC194" w:rsidR="00082D4C" w:rsidRDefault="00082D4C" w:rsidP="00451D33">
      <w:pPr>
        <w:spacing w:after="0"/>
        <w:jc w:val="both"/>
        <w:rPr>
          <w:rFonts w:cstheme="minorHAnsi"/>
          <w:sz w:val="24"/>
          <w:szCs w:val="24"/>
        </w:rPr>
      </w:pPr>
      <w:r>
        <w:rPr>
          <w:rFonts w:cstheme="minorHAnsi"/>
          <w:sz w:val="24"/>
          <w:szCs w:val="24"/>
        </w:rPr>
        <w:t>Aktivnosti koje su obuhvaćene ovim programom su deratizacija i dezinsekcija. Zrinjavanje pasa lutalica, eudkacija gospodarenja otpadom te rješavanje imovinsko pravnih odnosa.</w:t>
      </w:r>
    </w:p>
    <w:p w14:paraId="50EE277C" w14:textId="77777777" w:rsidR="00F131D0" w:rsidRDefault="00F131D0" w:rsidP="00451D33">
      <w:pPr>
        <w:spacing w:after="0"/>
        <w:jc w:val="both"/>
        <w:rPr>
          <w:rFonts w:cstheme="minorHAnsi"/>
          <w:sz w:val="24"/>
          <w:szCs w:val="24"/>
        </w:rPr>
      </w:pPr>
    </w:p>
    <w:p w14:paraId="00FC9C66" w14:textId="6AEC59CE" w:rsidR="0027488A" w:rsidRPr="000A737C" w:rsidRDefault="0027488A" w:rsidP="0027488A">
      <w:pPr>
        <w:spacing w:after="0"/>
        <w:jc w:val="both"/>
        <w:rPr>
          <w:rFonts w:cstheme="minorHAnsi"/>
          <w:sz w:val="24"/>
          <w:szCs w:val="24"/>
        </w:rPr>
      </w:pPr>
      <w:r w:rsidRPr="000A737C">
        <w:rPr>
          <w:rFonts w:cstheme="minorHAnsi"/>
          <w:sz w:val="24"/>
          <w:szCs w:val="24"/>
        </w:rPr>
        <w:t xml:space="preserve">Ovim izmjenama i dopunama proračuna povećavaju se rashodi za </w:t>
      </w:r>
      <w:r>
        <w:rPr>
          <w:rFonts w:cstheme="minorHAnsi"/>
          <w:sz w:val="24"/>
          <w:szCs w:val="24"/>
        </w:rPr>
        <w:t>usluge za 11.000,00 eura.</w:t>
      </w:r>
    </w:p>
    <w:p w14:paraId="1867779C" w14:textId="77777777" w:rsidR="00F131D0" w:rsidRDefault="00F131D0" w:rsidP="00451D33">
      <w:pPr>
        <w:spacing w:after="0"/>
        <w:jc w:val="both"/>
        <w:rPr>
          <w:rFonts w:cstheme="minorHAnsi"/>
          <w:sz w:val="24"/>
          <w:szCs w:val="24"/>
        </w:rPr>
      </w:pPr>
    </w:p>
    <w:p w14:paraId="0F283413" w14:textId="77777777" w:rsidR="00451D33" w:rsidRPr="000A737C" w:rsidRDefault="00451D33" w:rsidP="00451D33">
      <w:pPr>
        <w:spacing w:after="0"/>
        <w:jc w:val="both"/>
        <w:rPr>
          <w:rFonts w:cstheme="minorHAnsi"/>
          <w:sz w:val="24"/>
          <w:szCs w:val="24"/>
        </w:rPr>
      </w:pPr>
    </w:p>
    <w:p w14:paraId="14628669" w14:textId="77777777" w:rsidR="00451D33" w:rsidRPr="0059354B" w:rsidRDefault="00451D33" w:rsidP="00451D33">
      <w:pPr>
        <w:spacing w:after="0"/>
        <w:jc w:val="center"/>
        <w:rPr>
          <w:rFonts w:cstheme="minorHAnsi"/>
          <w:b/>
          <w:bCs/>
          <w:sz w:val="24"/>
          <w:szCs w:val="24"/>
          <w:u w:val="single"/>
        </w:rPr>
      </w:pPr>
      <w:r w:rsidRPr="0059354B">
        <w:rPr>
          <w:rFonts w:cstheme="minorHAnsi"/>
          <w:b/>
          <w:bCs/>
          <w:sz w:val="24"/>
          <w:szCs w:val="24"/>
          <w:u w:val="single"/>
        </w:rPr>
        <w:t>SLUŽBA-TAJNIŠTVO GRADA</w:t>
      </w:r>
    </w:p>
    <w:p w14:paraId="22CB24E4" w14:textId="77777777" w:rsidR="00451D33" w:rsidRPr="0059354B" w:rsidRDefault="00451D33" w:rsidP="00451D33">
      <w:pPr>
        <w:spacing w:after="0"/>
        <w:jc w:val="center"/>
        <w:rPr>
          <w:rFonts w:cstheme="minorHAnsi"/>
          <w:b/>
          <w:bCs/>
          <w:sz w:val="24"/>
          <w:szCs w:val="24"/>
        </w:rPr>
      </w:pPr>
    </w:p>
    <w:p w14:paraId="665301E3" w14:textId="77777777" w:rsidR="00451D33" w:rsidRPr="0001781C" w:rsidRDefault="00451D33" w:rsidP="00451D33">
      <w:pPr>
        <w:spacing w:after="0"/>
        <w:jc w:val="both"/>
        <w:rPr>
          <w:rFonts w:cstheme="minorHAnsi"/>
          <w:color w:val="548DD4" w:themeColor="text2" w:themeTint="99"/>
          <w:sz w:val="24"/>
          <w:szCs w:val="24"/>
        </w:rPr>
      </w:pPr>
      <w:r w:rsidRPr="0059354B">
        <w:rPr>
          <w:rFonts w:cstheme="minorHAnsi"/>
          <w:sz w:val="24"/>
          <w:szCs w:val="24"/>
          <w:shd w:val="clear" w:color="auto" w:fill="FFFFFF"/>
        </w:rPr>
        <w:t>Služba-tajništvo grada obavlja sljedeće upravne, stručne i druge poslove; koji se odnose na rad Gradskoga vijeća i rad njegovih radnih tijela; poslovi vezani za rad i organizaciju lokalne i mjesne samouprave; poslovi prijemne kancelarije i otpreme pošte; zaštita i čuvanje arhivskog gradiva; poslovi ureda gradonačelnika i protokola,  protupožarna zaštita, odgoj i obrazovanje, kultura, sport, društvene djelatnosti, suradnja s udrugama; poslovi pripreme i provedbe programa javnih potreba društvenih djelatnosti, upravljanje informacijama (pravo na pristup informacijama), odnosi s javnošću; ostale opće poslove gradske uprave</w:t>
      </w:r>
      <w:r w:rsidRPr="0001781C">
        <w:rPr>
          <w:rFonts w:cstheme="minorHAnsi"/>
          <w:color w:val="548DD4" w:themeColor="text2" w:themeTint="99"/>
          <w:sz w:val="24"/>
          <w:szCs w:val="24"/>
          <w:shd w:val="clear" w:color="auto" w:fill="FFFFFF"/>
        </w:rPr>
        <w:t xml:space="preserve">. </w:t>
      </w:r>
    </w:p>
    <w:p w14:paraId="197C511C" w14:textId="77777777" w:rsidR="00451D33" w:rsidRPr="0059354B" w:rsidRDefault="00451D33" w:rsidP="00451D33">
      <w:pPr>
        <w:spacing w:after="0"/>
        <w:jc w:val="both"/>
        <w:rPr>
          <w:rFonts w:cstheme="minorHAnsi"/>
          <w:sz w:val="24"/>
          <w:szCs w:val="24"/>
        </w:rPr>
      </w:pPr>
    </w:p>
    <w:p w14:paraId="51406B60" w14:textId="77777777" w:rsidR="00451D33" w:rsidRPr="007E36D6" w:rsidRDefault="00451D33" w:rsidP="00451D33">
      <w:pPr>
        <w:spacing w:after="0"/>
        <w:jc w:val="both"/>
        <w:rPr>
          <w:rFonts w:cstheme="minorHAnsi"/>
          <w:sz w:val="24"/>
          <w:szCs w:val="24"/>
        </w:rPr>
      </w:pPr>
    </w:p>
    <w:p w14:paraId="2F64114D" w14:textId="77777777" w:rsidR="00451D33" w:rsidRDefault="00451D33" w:rsidP="00451D33">
      <w:pPr>
        <w:spacing w:after="0"/>
        <w:jc w:val="both"/>
        <w:rPr>
          <w:rFonts w:cstheme="minorHAnsi"/>
          <w:b/>
          <w:bCs/>
          <w:sz w:val="24"/>
          <w:szCs w:val="24"/>
          <w:u w:val="single"/>
        </w:rPr>
      </w:pPr>
      <w:r w:rsidRPr="00F25FAF">
        <w:rPr>
          <w:rFonts w:cstheme="minorHAnsi"/>
          <w:sz w:val="24"/>
          <w:szCs w:val="24"/>
        </w:rPr>
        <w:t>R.104.06</w:t>
      </w:r>
      <w:r w:rsidRPr="00F25FAF">
        <w:rPr>
          <w:rFonts w:cstheme="minorHAnsi"/>
          <w:b/>
          <w:bCs/>
          <w:sz w:val="24"/>
          <w:szCs w:val="24"/>
          <w:u w:val="single"/>
        </w:rPr>
        <w:t>.</w:t>
      </w:r>
      <w:r w:rsidRPr="007E36D6">
        <w:rPr>
          <w:rFonts w:cstheme="minorHAnsi"/>
          <w:b/>
          <w:bCs/>
          <w:sz w:val="24"/>
          <w:szCs w:val="24"/>
          <w:u w:val="single"/>
        </w:rPr>
        <w:t xml:space="preserve"> GLAVA 6: JAVNE POTREBE U ŠPORTU I REKREACIJI</w:t>
      </w:r>
    </w:p>
    <w:p w14:paraId="2CF87F21" w14:textId="77777777" w:rsidR="00451D33" w:rsidRPr="00D71B66" w:rsidRDefault="00451D33" w:rsidP="00451D33">
      <w:pPr>
        <w:spacing w:after="0"/>
        <w:jc w:val="both"/>
        <w:rPr>
          <w:rFonts w:cstheme="minorHAnsi"/>
          <w:sz w:val="24"/>
          <w:szCs w:val="24"/>
        </w:rPr>
      </w:pPr>
      <w:r w:rsidRPr="00F25FAF">
        <w:rPr>
          <w:rFonts w:cstheme="minorHAnsi"/>
          <w:sz w:val="24"/>
          <w:szCs w:val="24"/>
        </w:rPr>
        <w:t>R.104.06.01</w:t>
      </w:r>
      <w:r w:rsidRPr="00D71B66">
        <w:rPr>
          <w:rFonts w:cstheme="minorHAnsi"/>
          <w:sz w:val="24"/>
          <w:szCs w:val="24"/>
        </w:rPr>
        <w:t xml:space="preserve"> PROGRAM: TEKUĆI PROGRAM</w:t>
      </w:r>
    </w:p>
    <w:p w14:paraId="5431EBC1" w14:textId="77777777" w:rsidR="00451D33" w:rsidRDefault="00451D33" w:rsidP="00451D33">
      <w:pPr>
        <w:spacing w:after="0"/>
        <w:jc w:val="both"/>
        <w:rPr>
          <w:rFonts w:cstheme="minorHAnsi"/>
          <w:sz w:val="24"/>
          <w:szCs w:val="24"/>
        </w:rPr>
      </w:pPr>
      <w:r w:rsidRPr="007E36D6">
        <w:rPr>
          <w:rFonts w:cstheme="minorHAnsi"/>
          <w:sz w:val="24"/>
          <w:szCs w:val="24"/>
        </w:rPr>
        <w:t xml:space="preserve">Program obuhvaća aktivnosti kojima se izvršavaju rashodi </w:t>
      </w:r>
      <w:r>
        <w:rPr>
          <w:rFonts w:cstheme="minorHAnsi"/>
          <w:sz w:val="24"/>
          <w:szCs w:val="24"/>
        </w:rPr>
        <w:t>za javne potrebe u sportu u 2024</w:t>
      </w:r>
      <w:r w:rsidRPr="007E36D6">
        <w:rPr>
          <w:rFonts w:cstheme="minorHAnsi"/>
          <w:sz w:val="24"/>
          <w:szCs w:val="24"/>
        </w:rPr>
        <w:t>.</w:t>
      </w:r>
      <w:r>
        <w:rPr>
          <w:rFonts w:cstheme="minorHAnsi"/>
          <w:sz w:val="24"/>
          <w:szCs w:val="24"/>
        </w:rPr>
        <w:t>godini.</w:t>
      </w:r>
      <w:r w:rsidRPr="007E36D6">
        <w:rPr>
          <w:rFonts w:cstheme="minorHAnsi"/>
          <w:sz w:val="24"/>
          <w:szCs w:val="24"/>
        </w:rPr>
        <w:t xml:space="preserve">  Aktivnosti obuhvaćaju rad sportskih udruga na području Grad Otoka. Tim aktivnostima se nastoji poboljšati životni standard stanovnika Grada Otoka. Nastoji se promovirati zdrav način života te uključivanje što većeg broja djece u sportske aktivnosti na području Grada Otoka.</w:t>
      </w:r>
    </w:p>
    <w:p w14:paraId="1A2E31FE" w14:textId="77777777" w:rsidR="00451D33" w:rsidRPr="007E36D6" w:rsidRDefault="00451D33" w:rsidP="00451D33">
      <w:pPr>
        <w:spacing w:after="0"/>
        <w:jc w:val="both"/>
        <w:rPr>
          <w:rFonts w:cstheme="minorHAnsi"/>
          <w:sz w:val="24"/>
          <w:szCs w:val="24"/>
        </w:rPr>
      </w:pPr>
      <w:r w:rsidRPr="007E36D6">
        <w:rPr>
          <w:rFonts w:cstheme="minorHAnsi"/>
          <w:sz w:val="24"/>
          <w:szCs w:val="24"/>
        </w:rPr>
        <w:t>Obuhvaća ulaganje u sportske udruge na području  Grada kako bi nesmetano mogle ulagati u djecu i promovirati zdrav način života.</w:t>
      </w:r>
    </w:p>
    <w:p w14:paraId="79409FCE" w14:textId="77777777" w:rsidR="00451D33" w:rsidRPr="007E36D6" w:rsidRDefault="00451D33" w:rsidP="00451D33">
      <w:pPr>
        <w:spacing w:after="0"/>
        <w:jc w:val="both"/>
        <w:rPr>
          <w:rFonts w:cstheme="minorHAnsi"/>
          <w:sz w:val="24"/>
          <w:szCs w:val="24"/>
        </w:rPr>
      </w:pPr>
      <w:r w:rsidRPr="007E36D6">
        <w:rPr>
          <w:rFonts w:cstheme="minorHAnsi"/>
          <w:sz w:val="24"/>
          <w:szCs w:val="24"/>
        </w:rPr>
        <w:t>Nastoji se ulagati u infrastrukturu i uređenje stadiona kako bi mogli usavršavati svoje talente i znanja</w:t>
      </w:r>
      <w:r>
        <w:rPr>
          <w:rFonts w:cstheme="minorHAnsi"/>
          <w:sz w:val="24"/>
          <w:szCs w:val="24"/>
        </w:rPr>
        <w:t>.</w:t>
      </w:r>
    </w:p>
    <w:p w14:paraId="3F3FAD6D" w14:textId="77777777" w:rsidR="00451D33" w:rsidRPr="00D71B66" w:rsidRDefault="00451D33" w:rsidP="00451D33">
      <w:pPr>
        <w:spacing w:after="0"/>
        <w:jc w:val="both"/>
        <w:rPr>
          <w:rFonts w:cstheme="minorHAnsi"/>
          <w:sz w:val="24"/>
          <w:szCs w:val="24"/>
        </w:rPr>
      </w:pPr>
      <w:r w:rsidRPr="00D71B66">
        <w:rPr>
          <w:rFonts w:cstheme="minorHAnsi"/>
          <w:sz w:val="24"/>
          <w:szCs w:val="24"/>
        </w:rPr>
        <w:t>CILJ PROGRAMA</w:t>
      </w:r>
    </w:p>
    <w:p w14:paraId="08ED17BA" w14:textId="77777777" w:rsidR="00451D33" w:rsidRDefault="00451D33" w:rsidP="00451D33">
      <w:pPr>
        <w:spacing w:after="0"/>
        <w:jc w:val="both"/>
        <w:rPr>
          <w:rFonts w:cstheme="minorHAnsi"/>
          <w:sz w:val="24"/>
          <w:szCs w:val="24"/>
        </w:rPr>
      </w:pPr>
      <w:r w:rsidRPr="00D71B66">
        <w:rPr>
          <w:rFonts w:cstheme="minorHAnsi"/>
          <w:sz w:val="24"/>
          <w:szCs w:val="24"/>
        </w:rPr>
        <w:t>Poticanje razvoja</w:t>
      </w:r>
      <w:r w:rsidRPr="007E36D6">
        <w:rPr>
          <w:rFonts w:cstheme="minorHAnsi"/>
          <w:sz w:val="24"/>
          <w:szCs w:val="24"/>
        </w:rPr>
        <w:t xml:space="preserve"> sporta u Gradu Otoku, ulaganje u razvoj mlađih sportaša radi stvaranja široke kvalitativne osnove kao uvjeta  daljnjeg napretka. Sačuvati dostignuta kvaliteta sporta na području Grada. Veća skrb o školovanju stručnih kadrova i unaprjeđenju stručnog rada, poticanje uključivanja u sport što većeg broja građana, osobito djece i mladeži.</w:t>
      </w:r>
    </w:p>
    <w:p w14:paraId="0AB3E7FB" w14:textId="77777777" w:rsidR="00451D33" w:rsidRDefault="00451D33" w:rsidP="00451D33">
      <w:pPr>
        <w:spacing w:after="0"/>
        <w:jc w:val="both"/>
        <w:rPr>
          <w:rFonts w:cstheme="minorHAnsi"/>
          <w:sz w:val="24"/>
          <w:szCs w:val="24"/>
        </w:rPr>
      </w:pPr>
    </w:p>
    <w:p w14:paraId="0146DDE6" w14:textId="695FAC2B" w:rsidR="00C60943" w:rsidRDefault="00C60943" w:rsidP="00451D33">
      <w:pPr>
        <w:spacing w:after="0"/>
        <w:jc w:val="both"/>
        <w:rPr>
          <w:rFonts w:cstheme="minorHAnsi"/>
          <w:sz w:val="24"/>
          <w:szCs w:val="24"/>
        </w:rPr>
      </w:pPr>
      <w:r>
        <w:rPr>
          <w:rFonts w:cstheme="minorHAnsi"/>
          <w:sz w:val="24"/>
          <w:szCs w:val="24"/>
        </w:rPr>
        <w:lastRenderedPageBreak/>
        <w:t>Ovim izmjenama i dopunama proračuna povećavaju se tekuće donacije sportskim društvima u iznosu od 30.000,00 eura.</w:t>
      </w:r>
    </w:p>
    <w:p w14:paraId="0398A64C" w14:textId="77777777" w:rsidR="00C60943" w:rsidRDefault="00C60943" w:rsidP="00451D33">
      <w:pPr>
        <w:spacing w:after="0"/>
        <w:jc w:val="both"/>
        <w:rPr>
          <w:rFonts w:cstheme="minorHAnsi"/>
          <w:sz w:val="24"/>
          <w:szCs w:val="24"/>
        </w:rPr>
      </w:pPr>
    </w:p>
    <w:p w14:paraId="32D73E82" w14:textId="77777777" w:rsidR="00451D33" w:rsidRDefault="00451D33" w:rsidP="00451D33">
      <w:pPr>
        <w:spacing w:after="0"/>
        <w:jc w:val="both"/>
        <w:rPr>
          <w:rFonts w:cstheme="minorHAnsi"/>
          <w:sz w:val="24"/>
          <w:szCs w:val="24"/>
        </w:rPr>
      </w:pPr>
      <w:r w:rsidRPr="00F25FAF">
        <w:rPr>
          <w:rFonts w:cstheme="minorHAnsi"/>
          <w:sz w:val="24"/>
          <w:szCs w:val="24"/>
        </w:rPr>
        <w:t>R.104.06.01.01.</w:t>
      </w:r>
      <w:r>
        <w:rPr>
          <w:rFonts w:cstheme="minorHAnsi"/>
          <w:sz w:val="24"/>
          <w:szCs w:val="24"/>
        </w:rPr>
        <w:t xml:space="preserve"> Aktivnost: UREĐENJE SPORTSKE INFRASTRKURE</w:t>
      </w:r>
    </w:p>
    <w:p w14:paraId="0685CF28" w14:textId="77777777" w:rsidR="00451D33" w:rsidRDefault="00451D33" w:rsidP="00451D33">
      <w:pPr>
        <w:spacing w:after="0"/>
        <w:jc w:val="both"/>
        <w:rPr>
          <w:rFonts w:cstheme="minorHAnsi"/>
          <w:sz w:val="24"/>
          <w:szCs w:val="24"/>
        </w:rPr>
      </w:pPr>
      <w:r>
        <w:rPr>
          <w:rFonts w:cstheme="minorHAnsi"/>
          <w:sz w:val="24"/>
          <w:szCs w:val="24"/>
        </w:rPr>
        <w:t xml:space="preserve"> Aktivnost obuhvaća uređenje sportske infrastrukture te uređenje nogometnog stadiona Otok kako bi se poboljšali standardi te olakšale natjecateljske utakmice.</w:t>
      </w:r>
    </w:p>
    <w:p w14:paraId="5668E169" w14:textId="77777777" w:rsidR="00451D33" w:rsidRDefault="00451D33" w:rsidP="00451D33">
      <w:pPr>
        <w:spacing w:after="0"/>
        <w:jc w:val="both"/>
        <w:rPr>
          <w:rFonts w:cstheme="minorHAnsi"/>
          <w:sz w:val="24"/>
          <w:szCs w:val="24"/>
        </w:rPr>
      </w:pPr>
    </w:p>
    <w:p w14:paraId="109C559C" w14:textId="5C988F40" w:rsidR="00451D33" w:rsidRPr="000A737C" w:rsidRDefault="00451D33" w:rsidP="00451D33">
      <w:pPr>
        <w:spacing w:after="0"/>
        <w:jc w:val="both"/>
        <w:rPr>
          <w:rFonts w:cstheme="minorHAnsi"/>
          <w:sz w:val="24"/>
          <w:szCs w:val="24"/>
        </w:rPr>
      </w:pPr>
      <w:r w:rsidRPr="000A737C">
        <w:rPr>
          <w:rFonts w:cstheme="minorHAnsi"/>
          <w:sz w:val="24"/>
          <w:szCs w:val="24"/>
        </w:rPr>
        <w:t xml:space="preserve">Ovim izmjenama i dopunama proračuna povećavaju se rashodi za nabavu proizvedene dugotrajne imovina za </w:t>
      </w:r>
      <w:r w:rsidR="00C60943">
        <w:rPr>
          <w:rFonts w:cstheme="minorHAnsi"/>
          <w:sz w:val="24"/>
          <w:szCs w:val="24"/>
        </w:rPr>
        <w:t>72</w:t>
      </w:r>
      <w:r w:rsidRPr="000A737C">
        <w:rPr>
          <w:rFonts w:cstheme="minorHAnsi"/>
          <w:sz w:val="24"/>
          <w:szCs w:val="24"/>
        </w:rPr>
        <w:t>.000,00 eura.</w:t>
      </w:r>
    </w:p>
    <w:p w14:paraId="588CFAB1" w14:textId="77777777" w:rsidR="00451D33" w:rsidRPr="000A737C" w:rsidRDefault="00451D33" w:rsidP="00451D33">
      <w:pPr>
        <w:spacing w:after="0"/>
        <w:jc w:val="both"/>
        <w:rPr>
          <w:rFonts w:cstheme="minorHAnsi"/>
          <w:sz w:val="24"/>
          <w:szCs w:val="24"/>
        </w:rPr>
      </w:pPr>
      <w:r w:rsidRPr="000A737C">
        <w:rPr>
          <w:rFonts w:cstheme="minorHAnsi"/>
          <w:sz w:val="24"/>
          <w:szCs w:val="24"/>
        </w:rPr>
        <w:t>Povećanje se odnosi na uređenje infrastrukture na nogometnom stadionu Otok i Komletinci te uređenje infrastruktrure na tenis terenima i bočalištu.</w:t>
      </w:r>
    </w:p>
    <w:p w14:paraId="337A3AE8" w14:textId="77777777" w:rsidR="00451D33" w:rsidRPr="007E36D6" w:rsidRDefault="00451D33" w:rsidP="00451D33">
      <w:pPr>
        <w:spacing w:after="0"/>
        <w:jc w:val="both"/>
        <w:rPr>
          <w:rFonts w:cstheme="minorHAnsi"/>
          <w:sz w:val="24"/>
          <w:szCs w:val="24"/>
        </w:rPr>
      </w:pPr>
    </w:p>
    <w:p w14:paraId="7332B19E" w14:textId="77777777" w:rsidR="00451D33" w:rsidRDefault="00451D33" w:rsidP="00451D33">
      <w:pPr>
        <w:spacing w:after="0"/>
        <w:jc w:val="both"/>
        <w:rPr>
          <w:rFonts w:cstheme="minorHAnsi"/>
          <w:sz w:val="24"/>
          <w:szCs w:val="24"/>
        </w:rPr>
      </w:pPr>
    </w:p>
    <w:p w14:paraId="7AD4E458" w14:textId="77777777" w:rsidR="00451D33" w:rsidRPr="007E36D6" w:rsidRDefault="00451D33" w:rsidP="00451D33">
      <w:pPr>
        <w:spacing w:after="0"/>
        <w:jc w:val="both"/>
        <w:rPr>
          <w:rFonts w:cstheme="minorHAnsi"/>
          <w:sz w:val="24"/>
          <w:szCs w:val="24"/>
        </w:rPr>
      </w:pPr>
      <w:r w:rsidRPr="00F25FAF">
        <w:rPr>
          <w:rFonts w:cstheme="minorHAnsi"/>
          <w:sz w:val="24"/>
          <w:szCs w:val="24"/>
        </w:rPr>
        <w:t>R.104.07</w:t>
      </w:r>
      <w:r w:rsidRPr="00F25FAF">
        <w:rPr>
          <w:rFonts w:cstheme="minorHAnsi"/>
          <w:b/>
          <w:bCs/>
          <w:sz w:val="24"/>
          <w:szCs w:val="24"/>
          <w:u w:val="single"/>
        </w:rPr>
        <w:t>GLAVA</w:t>
      </w:r>
      <w:r w:rsidRPr="007E36D6">
        <w:rPr>
          <w:rFonts w:cstheme="minorHAnsi"/>
          <w:b/>
          <w:bCs/>
          <w:sz w:val="24"/>
          <w:szCs w:val="24"/>
          <w:u w:val="single"/>
        </w:rPr>
        <w:t xml:space="preserve"> 7:JAVNE POTREBE U KULTURI I INFORMIRANJU</w:t>
      </w:r>
    </w:p>
    <w:p w14:paraId="5448FE2D" w14:textId="77777777" w:rsidR="00451D33" w:rsidRPr="007E36D6" w:rsidRDefault="00451D33" w:rsidP="00451D33">
      <w:pPr>
        <w:spacing w:after="0"/>
        <w:jc w:val="both"/>
        <w:rPr>
          <w:rFonts w:cstheme="minorHAnsi"/>
          <w:sz w:val="24"/>
          <w:szCs w:val="24"/>
        </w:rPr>
      </w:pPr>
      <w:r w:rsidRPr="007E36D6">
        <w:rPr>
          <w:rFonts w:cstheme="minorHAnsi"/>
          <w:sz w:val="24"/>
          <w:szCs w:val="24"/>
        </w:rPr>
        <w:t>R.104.07.01 TEKUĆI PROGRAM</w:t>
      </w:r>
    </w:p>
    <w:p w14:paraId="0F4BE815" w14:textId="77777777" w:rsidR="00451D33" w:rsidRPr="007E36D6" w:rsidRDefault="00451D33" w:rsidP="00451D33">
      <w:pPr>
        <w:spacing w:after="0"/>
        <w:jc w:val="both"/>
        <w:rPr>
          <w:rFonts w:cstheme="minorHAnsi"/>
          <w:sz w:val="24"/>
          <w:szCs w:val="24"/>
        </w:rPr>
      </w:pPr>
      <w:r w:rsidRPr="007E36D6">
        <w:rPr>
          <w:rFonts w:cstheme="minorHAnsi"/>
          <w:sz w:val="24"/>
          <w:szCs w:val="24"/>
        </w:rPr>
        <w:t>Program obuhvaća aktivnosti kojima se izvršavaju rashodi  za javne potrebe u kulturi i informiranju u okviru 202</w:t>
      </w:r>
      <w:r>
        <w:rPr>
          <w:rFonts w:cstheme="minorHAnsi"/>
          <w:sz w:val="24"/>
          <w:szCs w:val="24"/>
        </w:rPr>
        <w:t>4</w:t>
      </w:r>
      <w:r w:rsidRPr="007E36D6">
        <w:rPr>
          <w:rFonts w:cstheme="minorHAnsi"/>
          <w:sz w:val="24"/>
          <w:szCs w:val="24"/>
        </w:rPr>
        <w:t>.godine. Ovim programom je obuhvaćeno 6 aktivnosti.</w:t>
      </w:r>
    </w:p>
    <w:p w14:paraId="6E131809" w14:textId="77777777" w:rsidR="00451D33" w:rsidRPr="007E36D6" w:rsidRDefault="00451D33" w:rsidP="00451D33">
      <w:pPr>
        <w:spacing w:after="0"/>
        <w:jc w:val="both"/>
        <w:rPr>
          <w:rFonts w:cstheme="minorHAnsi"/>
          <w:sz w:val="24"/>
          <w:szCs w:val="24"/>
        </w:rPr>
      </w:pPr>
    </w:p>
    <w:p w14:paraId="6D8E0A20" w14:textId="77777777" w:rsidR="00451D33" w:rsidRPr="007E36D6" w:rsidRDefault="00451D33" w:rsidP="00451D33">
      <w:pPr>
        <w:spacing w:after="0"/>
        <w:jc w:val="both"/>
        <w:rPr>
          <w:rFonts w:cstheme="minorHAnsi"/>
          <w:sz w:val="24"/>
          <w:szCs w:val="24"/>
        </w:rPr>
      </w:pPr>
      <w:r w:rsidRPr="007E36D6">
        <w:rPr>
          <w:rFonts w:cstheme="minorHAnsi"/>
          <w:sz w:val="24"/>
          <w:szCs w:val="24"/>
        </w:rPr>
        <w:t>CILJ PROGRAMA</w:t>
      </w:r>
    </w:p>
    <w:p w14:paraId="7D276D60" w14:textId="77777777" w:rsidR="00451D33" w:rsidRPr="007E36D6" w:rsidRDefault="00451D33" w:rsidP="00451D33">
      <w:pPr>
        <w:spacing w:after="0"/>
        <w:jc w:val="both"/>
        <w:rPr>
          <w:rFonts w:cstheme="minorHAnsi"/>
          <w:sz w:val="24"/>
          <w:szCs w:val="24"/>
        </w:rPr>
      </w:pPr>
      <w:r w:rsidRPr="007E36D6">
        <w:rPr>
          <w:rFonts w:cstheme="minorHAnsi"/>
          <w:sz w:val="24"/>
          <w:szCs w:val="24"/>
        </w:rPr>
        <w:t>Unaprjeđenje životnog standarda stanovnika, kulturno uzdizanje i uključivanje mladih u kulturni život grada Otoka, organiziranje kulturnih manifestacija ( Otočko proljeće, Sajam kulena, Moto susret, Festival glumca, lutkarsko proljeće, komemoracije, Božićni sajam te doček nove godine), prezentacija i interpretacija života i rada Josipa Lovretića, tradicijska kuća Komletinci, informiranje javnosti o radu Gradske uprave, Otočki list.</w:t>
      </w:r>
    </w:p>
    <w:p w14:paraId="6C9BF089" w14:textId="77777777" w:rsidR="00451D33" w:rsidRPr="007E36D6" w:rsidRDefault="00451D33" w:rsidP="00451D33">
      <w:pPr>
        <w:spacing w:after="0"/>
        <w:jc w:val="both"/>
        <w:rPr>
          <w:rFonts w:cstheme="minorHAnsi"/>
          <w:sz w:val="24"/>
          <w:szCs w:val="24"/>
        </w:rPr>
      </w:pPr>
    </w:p>
    <w:p w14:paraId="3567B0EE" w14:textId="77777777" w:rsidR="00451D33" w:rsidRPr="007E36D6" w:rsidRDefault="00451D33" w:rsidP="00451D33">
      <w:pPr>
        <w:spacing w:after="0"/>
        <w:jc w:val="both"/>
        <w:rPr>
          <w:rFonts w:cstheme="minorHAnsi"/>
          <w:sz w:val="24"/>
          <w:szCs w:val="24"/>
        </w:rPr>
      </w:pPr>
      <w:r w:rsidRPr="00F25FAF">
        <w:rPr>
          <w:rFonts w:cstheme="minorHAnsi"/>
          <w:sz w:val="24"/>
          <w:szCs w:val="24"/>
        </w:rPr>
        <w:t>R.104.07.01.01</w:t>
      </w:r>
      <w:r>
        <w:rPr>
          <w:rFonts w:cstheme="minorHAnsi"/>
          <w:sz w:val="24"/>
          <w:szCs w:val="24"/>
        </w:rPr>
        <w:t xml:space="preserve"> Aktivnost:</w:t>
      </w:r>
      <w:r w:rsidRPr="007E36D6">
        <w:rPr>
          <w:rFonts w:cstheme="minorHAnsi"/>
          <w:sz w:val="24"/>
          <w:szCs w:val="24"/>
        </w:rPr>
        <w:t xml:space="preserve"> MANIFESTACIJE</w:t>
      </w:r>
    </w:p>
    <w:p w14:paraId="65FB695C" w14:textId="77777777" w:rsidR="00451D33" w:rsidRDefault="00451D33" w:rsidP="00451D33">
      <w:pPr>
        <w:spacing w:after="0"/>
        <w:jc w:val="both"/>
        <w:rPr>
          <w:rFonts w:cstheme="minorHAnsi"/>
          <w:sz w:val="24"/>
          <w:szCs w:val="24"/>
        </w:rPr>
      </w:pPr>
      <w:r w:rsidRPr="007E36D6">
        <w:rPr>
          <w:rFonts w:cstheme="minorHAnsi"/>
          <w:sz w:val="24"/>
          <w:szCs w:val="24"/>
        </w:rPr>
        <w:t>Obuhvaća održavanje raznih manifestacija na području Grada Otoka kao što su izdaci za festival glumca, organiziranje ljetnog kina u Otoku te lutkarsko proljeće.</w:t>
      </w:r>
    </w:p>
    <w:p w14:paraId="7905D286" w14:textId="77777777" w:rsidR="00451D33" w:rsidRDefault="00451D33" w:rsidP="00451D33">
      <w:pPr>
        <w:spacing w:after="0"/>
        <w:jc w:val="both"/>
        <w:rPr>
          <w:rFonts w:cstheme="minorHAnsi"/>
          <w:sz w:val="24"/>
          <w:szCs w:val="24"/>
        </w:rPr>
      </w:pPr>
    </w:p>
    <w:p w14:paraId="6F6A524B" w14:textId="0927CC64" w:rsidR="00451D33" w:rsidRPr="000A737C" w:rsidRDefault="00451D33" w:rsidP="00451D33">
      <w:pPr>
        <w:spacing w:after="0"/>
        <w:jc w:val="both"/>
        <w:rPr>
          <w:rFonts w:cstheme="minorHAnsi"/>
          <w:sz w:val="24"/>
          <w:szCs w:val="24"/>
        </w:rPr>
      </w:pPr>
      <w:r w:rsidRPr="000A737C">
        <w:rPr>
          <w:rFonts w:cstheme="minorHAnsi"/>
          <w:sz w:val="24"/>
          <w:szCs w:val="24"/>
        </w:rPr>
        <w:t xml:space="preserve">Ovim izmjenama i dopunama proračuna </w:t>
      </w:r>
      <w:r w:rsidR="00EF5FDB">
        <w:rPr>
          <w:rFonts w:cstheme="minorHAnsi"/>
          <w:sz w:val="24"/>
          <w:szCs w:val="24"/>
        </w:rPr>
        <w:t xml:space="preserve">smanjuju </w:t>
      </w:r>
      <w:r w:rsidRPr="000A737C">
        <w:rPr>
          <w:rFonts w:cstheme="minorHAnsi"/>
          <w:sz w:val="24"/>
          <w:szCs w:val="24"/>
        </w:rPr>
        <w:t xml:space="preserve"> se ostali nespomenuti rashodi poslovanja za </w:t>
      </w:r>
      <w:r w:rsidR="00FB4E56">
        <w:rPr>
          <w:rFonts w:cstheme="minorHAnsi"/>
          <w:sz w:val="24"/>
          <w:szCs w:val="24"/>
        </w:rPr>
        <w:t>33</w:t>
      </w:r>
      <w:r w:rsidR="00EF5FDB">
        <w:rPr>
          <w:rFonts w:cstheme="minorHAnsi"/>
          <w:sz w:val="24"/>
          <w:szCs w:val="24"/>
        </w:rPr>
        <w:t>.</w:t>
      </w:r>
      <w:r w:rsidRPr="000A737C">
        <w:rPr>
          <w:rFonts w:cstheme="minorHAnsi"/>
          <w:sz w:val="24"/>
          <w:szCs w:val="24"/>
        </w:rPr>
        <w:t>500,00 eura.</w:t>
      </w:r>
    </w:p>
    <w:p w14:paraId="5CE3EB93" w14:textId="48D3EB07" w:rsidR="00451D33" w:rsidRPr="000A737C" w:rsidRDefault="00EF5FDB" w:rsidP="00451D33">
      <w:pPr>
        <w:spacing w:after="0"/>
        <w:jc w:val="both"/>
        <w:rPr>
          <w:rFonts w:cstheme="minorHAnsi"/>
          <w:sz w:val="24"/>
          <w:szCs w:val="24"/>
        </w:rPr>
      </w:pPr>
      <w:r>
        <w:rPr>
          <w:rFonts w:cstheme="minorHAnsi"/>
          <w:sz w:val="24"/>
          <w:szCs w:val="24"/>
        </w:rPr>
        <w:t>Smanjenje</w:t>
      </w:r>
      <w:r w:rsidR="00451D33" w:rsidRPr="000A737C">
        <w:rPr>
          <w:rFonts w:cstheme="minorHAnsi"/>
          <w:sz w:val="24"/>
          <w:szCs w:val="24"/>
        </w:rPr>
        <w:t xml:space="preserve"> se odnosi na ostale izdatke </w:t>
      </w:r>
      <w:r>
        <w:rPr>
          <w:rFonts w:cstheme="minorHAnsi"/>
          <w:sz w:val="24"/>
          <w:szCs w:val="24"/>
        </w:rPr>
        <w:t>za proslavu obljetnica klubova</w:t>
      </w:r>
      <w:r w:rsidR="00FB4E56">
        <w:rPr>
          <w:rFonts w:cstheme="minorHAnsi"/>
          <w:sz w:val="24"/>
          <w:szCs w:val="24"/>
        </w:rPr>
        <w:t xml:space="preserve"> te smanjenje potpore za turističku zajednicu Grad Otoka.</w:t>
      </w:r>
    </w:p>
    <w:p w14:paraId="2ED148A2" w14:textId="77777777" w:rsidR="00451D33" w:rsidRPr="007E36D6" w:rsidRDefault="00451D33" w:rsidP="00451D33">
      <w:pPr>
        <w:spacing w:after="0"/>
        <w:jc w:val="both"/>
        <w:rPr>
          <w:rFonts w:cstheme="minorHAnsi"/>
          <w:sz w:val="24"/>
          <w:szCs w:val="24"/>
        </w:rPr>
      </w:pPr>
    </w:p>
    <w:p w14:paraId="2DDC4DB6" w14:textId="77777777" w:rsidR="00451D33" w:rsidRDefault="00451D33" w:rsidP="00451D33">
      <w:pPr>
        <w:spacing w:after="0"/>
        <w:jc w:val="both"/>
        <w:rPr>
          <w:rFonts w:cstheme="minorHAnsi"/>
          <w:b/>
          <w:bCs/>
          <w:sz w:val="24"/>
          <w:szCs w:val="24"/>
          <w:u w:val="single"/>
        </w:rPr>
      </w:pPr>
      <w:r w:rsidRPr="00F25FAF">
        <w:rPr>
          <w:rFonts w:cstheme="minorHAnsi"/>
          <w:sz w:val="24"/>
          <w:szCs w:val="24"/>
        </w:rPr>
        <w:t>R.104.11</w:t>
      </w:r>
      <w:r w:rsidRPr="007E36D6">
        <w:rPr>
          <w:rFonts w:cstheme="minorHAnsi"/>
          <w:b/>
          <w:bCs/>
          <w:sz w:val="24"/>
          <w:szCs w:val="24"/>
          <w:u w:val="single"/>
        </w:rPr>
        <w:t>GLAVA 11: SUSTAV CIVILNE ZAŠTITE</w:t>
      </w:r>
    </w:p>
    <w:p w14:paraId="779E174E" w14:textId="77777777" w:rsidR="00451D33" w:rsidRPr="005A5242" w:rsidRDefault="00451D33" w:rsidP="00451D33">
      <w:pPr>
        <w:spacing w:after="0"/>
        <w:jc w:val="both"/>
        <w:rPr>
          <w:rFonts w:cstheme="minorHAnsi"/>
          <w:sz w:val="24"/>
          <w:szCs w:val="24"/>
        </w:rPr>
      </w:pPr>
      <w:r w:rsidRPr="005A5242">
        <w:rPr>
          <w:rFonts w:cstheme="minorHAnsi"/>
          <w:bCs/>
          <w:sz w:val="24"/>
          <w:szCs w:val="24"/>
        </w:rPr>
        <w:t xml:space="preserve">PROGRAM:TEKUĆI PROGRAM </w:t>
      </w:r>
    </w:p>
    <w:p w14:paraId="06F10386" w14:textId="77777777" w:rsidR="00451D33" w:rsidRPr="005A5242" w:rsidRDefault="00451D33" w:rsidP="00451D33">
      <w:pPr>
        <w:spacing w:after="0"/>
        <w:jc w:val="both"/>
        <w:rPr>
          <w:rFonts w:cstheme="minorHAnsi"/>
          <w:sz w:val="24"/>
          <w:szCs w:val="24"/>
        </w:rPr>
      </w:pPr>
    </w:p>
    <w:p w14:paraId="6720ECA4" w14:textId="77777777" w:rsidR="00451D33" w:rsidRPr="007E36D6" w:rsidRDefault="00451D33" w:rsidP="00451D33">
      <w:pPr>
        <w:spacing w:after="0"/>
        <w:jc w:val="both"/>
        <w:rPr>
          <w:rFonts w:cstheme="minorHAnsi"/>
          <w:sz w:val="24"/>
          <w:szCs w:val="24"/>
        </w:rPr>
      </w:pPr>
      <w:r w:rsidRPr="007E36D6">
        <w:rPr>
          <w:rFonts w:cstheme="minorHAnsi"/>
          <w:sz w:val="24"/>
          <w:szCs w:val="24"/>
        </w:rPr>
        <w:t xml:space="preserve">Program obuhvaća aktivnosti kojima se izvršavaju rashodi Upravnog odjela vezani za opremanje specijalističkih timova civilne zaštite, kao i skupne opreme, kao i vježbe operativnih snaga i timova civilne zaštite. Nastoji se osigurati adekvatna oprema za zaštitu od </w:t>
      </w:r>
      <w:r w:rsidRPr="007E36D6">
        <w:rPr>
          <w:rFonts w:cstheme="minorHAnsi"/>
          <w:sz w:val="24"/>
          <w:szCs w:val="24"/>
        </w:rPr>
        <w:lastRenderedPageBreak/>
        <w:t>elementarnih nepogoda i suzbijanje pandemije na području Grada Otoka kako bi stanovništvo bilo sigurno.</w:t>
      </w:r>
    </w:p>
    <w:p w14:paraId="75233BEC" w14:textId="77777777" w:rsidR="00451D33" w:rsidRPr="007E36D6" w:rsidRDefault="00451D33" w:rsidP="00451D33">
      <w:pPr>
        <w:spacing w:after="0"/>
        <w:jc w:val="both"/>
        <w:rPr>
          <w:rFonts w:cstheme="minorHAnsi"/>
          <w:sz w:val="24"/>
          <w:szCs w:val="24"/>
        </w:rPr>
      </w:pPr>
    </w:p>
    <w:p w14:paraId="63BEBF99" w14:textId="77777777" w:rsidR="00451D33" w:rsidRPr="007E36D6" w:rsidRDefault="00451D33" w:rsidP="00451D33">
      <w:pPr>
        <w:spacing w:after="0"/>
        <w:jc w:val="both"/>
        <w:rPr>
          <w:rFonts w:cstheme="minorHAnsi"/>
          <w:sz w:val="24"/>
          <w:szCs w:val="24"/>
        </w:rPr>
      </w:pPr>
      <w:r w:rsidRPr="007E36D6">
        <w:rPr>
          <w:rFonts w:cstheme="minorHAnsi"/>
          <w:sz w:val="24"/>
          <w:szCs w:val="24"/>
        </w:rPr>
        <w:t>Cilj ove aktivnosti je nesmetani rad specijalističkih timova civilne zaštite i osigurati opremu i sredstva za provedbu vježbi operativnih snaga civilne zaštite.</w:t>
      </w:r>
    </w:p>
    <w:p w14:paraId="27C93BF5" w14:textId="77777777" w:rsidR="00451D33" w:rsidRDefault="00451D33" w:rsidP="00451D33">
      <w:pPr>
        <w:spacing w:after="0"/>
        <w:jc w:val="both"/>
        <w:rPr>
          <w:rFonts w:cstheme="minorHAnsi"/>
          <w:sz w:val="24"/>
          <w:szCs w:val="24"/>
        </w:rPr>
      </w:pPr>
    </w:p>
    <w:p w14:paraId="6E0DE4A4" w14:textId="77777777" w:rsidR="00451D33" w:rsidRDefault="00451D33" w:rsidP="00451D33">
      <w:pPr>
        <w:spacing w:after="0"/>
        <w:jc w:val="both"/>
        <w:rPr>
          <w:b/>
        </w:rPr>
      </w:pPr>
    </w:p>
    <w:p w14:paraId="26096216" w14:textId="77777777" w:rsidR="00451D33" w:rsidRDefault="00451D33" w:rsidP="00451D33">
      <w:pPr>
        <w:spacing w:after="0"/>
        <w:jc w:val="both"/>
      </w:pPr>
      <w:r w:rsidRPr="00F25FAF">
        <w:t>R.104.11.01</w:t>
      </w:r>
      <w:r>
        <w:t>Aktivnost: DVD OTOK</w:t>
      </w:r>
    </w:p>
    <w:p w14:paraId="5104BF3B" w14:textId="77777777" w:rsidR="00451D33" w:rsidRDefault="00451D33" w:rsidP="00451D33">
      <w:pPr>
        <w:spacing w:after="0"/>
        <w:jc w:val="both"/>
      </w:pPr>
      <w:r>
        <w:t>Ova aktivnost obuhvaća tekuće donacije Dvd Otoku što je zakonska obveza Grada Otoka.</w:t>
      </w:r>
    </w:p>
    <w:p w14:paraId="3E292116" w14:textId="77777777" w:rsidR="00451D33" w:rsidRDefault="00451D33" w:rsidP="00451D33">
      <w:pPr>
        <w:spacing w:after="0"/>
        <w:jc w:val="both"/>
      </w:pPr>
    </w:p>
    <w:p w14:paraId="4AE71CFD" w14:textId="77777777" w:rsidR="00451D33" w:rsidRDefault="00451D33" w:rsidP="00451D33">
      <w:pPr>
        <w:spacing w:after="0"/>
        <w:jc w:val="both"/>
      </w:pPr>
      <w:r w:rsidRPr="00F25FAF">
        <w:t>R.104.11.02</w:t>
      </w:r>
      <w:r>
        <w:t xml:space="preserve"> Aktivnost: Tekuće donacije DVD Komletinci</w:t>
      </w:r>
    </w:p>
    <w:p w14:paraId="1F4FE124" w14:textId="77777777" w:rsidR="00451D33" w:rsidRDefault="00451D33" w:rsidP="00451D33">
      <w:pPr>
        <w:spacing w:after="0"/>
        <w:jc w:val="both"/>
      </w:pPr>
      <w:r>
        <w:t>Ova aktivnost obuhvaća tekuće donacije Dvd Komletinci što je zakonska obveza Grada Otoka.</w:t>
      </w:r>
    </w:p>
    <w:p w14:paraId="567CE3A4" w14:textId="77777777" w:rsidR="00451D33" w:rsidRDefault="00451D33" w:rsidP="00451D33">
      <w:pPr>
        <w:spacing w:after="0"/>
        <w:jc w:val="both"/>
      </w:pPr>
    </w:p>
    <w:p w14:paraId="1035E1F3" w14:textId="77777777" w:rsidR="00451D33" w:rsidRPr="000A737C" w:rsidRDefault="00451D33" w:rsidP="00451D33">
      <w:pPr>
        <w:spacing w:after="0"/>
        <w:jc w:val="both"/>
        <w:rPr>
          <w:rFonts w:cstheme="minorHAnsi"/>
          <w:sz w:val="24"/>
          <w:szCs w:val="24"/>
        </w:rPr>
      </w:pPr>
      <w:r w:rsidRPr="000A737C">
        <w:rPr>
          <w:rFonts w:cstheme="minorHAnsi"/>
          <w:sz w:val="24"/>
          <w:szCs w:val="24"/>
        </w:rPr>
        <w:t>Ovim izmjenama i dopunama proračuna povećavaju se ostali nespomenuti rashodi poslovanja te tekuće donacije  za 8.000,00 eura.</w:t>
      </w:r>
    </w:p>
    <w:p w14:paraId="7E29D2CF" w14:textId="77777777" w:rsidR="00451D33" w:rsidRPr="000A737C" w:rsidRDefault="00451D33" w:rsidP="00451D33">
      <w:pPr>
        <w:spacing w:after="0"/>
        <w:jc w:val="both"/>
        <w:rPr>
          <w:rFonts w:cstheme="minorHAnsi"/>
          <w:sz w:val="24"/>
          <w:szCs w:val="24"/>
        </w:rPr>
      </w:pPr>
      <w:r w:rsidRPr="000A737C">
        <w:rPr>
          <w:rFonts w:cstheme="minorHAnsi"/>
          <w:sz w:val="24"/>
          <w:szCs w:val="24"/>
        </w:rPr>
        <w:t>Povećanje se odnosi opremanje voda civilne zaštite te tekuće donacije DVD.</w:t>
      </w:r>
    </w:p>
    <w:p w14:paraId="25893D7F" w14:textId="77777777" w:rsidR="00451D33" w:rsidRDefault="00451D33" w:rsidP="00451D33">
      <w:pPr>
        <w:spacing w:after="0"/>
        <w:jc w:val="both"/>
        <w:rPr>
          <w:rFonts w:cstheme="minorHAnsi"/>
          <w:color w:val="FF0000"/>
          <w:sz w:val="24"/>
          <w:szCs w:val="24"/>
        </w:rPr>
      </w:pPr>
    </w:p>
    <w:p w14:paraId="1D08F300" w14:textId="77777777" w:rsidR="00451D33" w:rsidRDefault="00451D33" w:rsidP="00451D33">
      <w:pPr>
        <w:spacing w:after="0"/>
        <w:jc w:val="both"/>
        <w:rPr>
          <w:rFonts w:cstheme="minorHAnsi"/>
          <w:color w:val="FF0000"/>
          <w:sz w:val="24"/>
          <w:szCs w:val="24"/>
        </w:rPr>
      </w:pPr>
    </w:p>
    <w:p w14:paraId="7B5F13E0" w14:textId="77777777" w:rsidR="00451D33" w:rsidRPr="000A737C" w:rsidRDefault="00451D33" w:rsidP="00451D33">
      <w:pPr>
        <w:spacing w:after="0"/>
        <w:jc w:val="both"/>
        <w:rPr>
          <w:rFonts w:cstheme="minorHAnsi"/>
          <w:sz w:val="24"/>
          <w:szCs w:val="24"/>
          <w:u w:val="single"/>
        </w:rPr>
      </w:pPr>
      <w:r w:rsidRPr="000A737C">
        <w:rPr>
          <w:rFonts w:cstheme="minorHAnsi"/>
          <w:sz w:val="24"/>
          <w:szCs w:val="24"/>
          <w:u w:val="single"/>
        </w:rPr>
        <w:t>R.104.13.01. GLAVA 10 RAZVOJ ZAJEDNICE</w:t>
      </w:r>
    </w:p>
    <w:p w14:paraId="098A6028" w14:textId="77777777" w:rsidR="00451D33" w:rsidRPr="000A737C" w:rsidRDefault="00451D33" w:rsidP="00451D33">
      <w:pPr>
        <w:spacing w:after="0"/>
        <w:jc w:val="both"/>
        <w:rPr>
          <w:rFonts w:cstheme="minorHAnsi"/>
          <w:sz w:val="24"/>
          <w:szCs w:val="24"/>
        </w:rPr>
      </w:pPr>
      <w:r w:rsidRPr="000A737C">
        <w:rPr>
          <w:rFonts w:cstheme="minorHAnsi"/>
          <w:sz w:val="24"/>
          <w:szCs w:val="24"/>
        </w:rPr>
        <w:t>PROGRAM:OPREMANJE SPORTSKE INFRASTRUKTURE</w:t>
      </w:r>
    </w:p>
    <w:p w14:paraId="1C9781AD" w14:textId="77777777" w:rsidR="00451D33" w:rsidRPr="000A737C" w:rsidRDefault="00451D33" w:rsidP="00451D33">
      <w:pPr>
        <w:spacing w:after="0"/>
        <w:jc w:val="both"/>
        <w:rPr>
          <w:rFonts w:cstheme="minorHAnsi"/>
          <w:sz w:val="24"/>
          <w:szCs w:val="24"/>
        </w:rPr>
      </w:pPr>
      <w:r w:rsidRPr="000A737C">
        <w:rPr>
          <w:rFonts w:cstheme="minorHAnsi"/>
          <w:sz w:val="24"/>
          <w:szCs w:val="24"/>
        </w:rPr>
        <w:t>Program obuhvaća aktivnosti kojim se izvršavaju rashodi Upravnog odjela vezani za uređenje i opremanje građevine Nk Otok i Nk Slavonac te rashode za električnu energiju,grijanje te rashode za vodu.</w:t>
      </w:r>
    </w:p>
    <w:p w14:paraId="7B568497" w14:textId="77777777" w:rsidR="00451D33" w:rsidRPr="000A737C" w:rsidRDefault="00451D33" w:rsidP="00451D33">
      <w:pPr>
        <w:spacing w:after="0"/>
        <w:jc w:val="both"/>
        <w:rPr>
          <w:rFonts w:cstheme="minorHAnsi"/>
          <w:sz w:val="24"/>
          <w:szCs w:val="24"/>
        </w:rPr>
      </w:pPr>
    </w:p>
    <w:p w14:paraId="41297E48" w14:textId="77777777" w:rsidR="00451D33" w:rsidRPr="000A737C" w:rsidRDefault="00451D33" w:rsidP="00451D33">
      <w:pPr>
        <w:spacing w:after="0"/>
        <w:jc w:val="both"/>
        <w:rPr>
          <w:rFonts w:cstheme="minorHAnsi"/>
          <w:sz w:val="24"/>
          <w:szCs w:val="24"/>
        </w:rPr>
      </w:pPr>
      <w:r w:rsidRPr="000A737C">
        <w:rPr>
          <w:rFonts w:cstheme="minorHAnsi"/>
          <w:sz w:val="24"/>
          <w:szCs w:val="24"/>
        </w:rPr>
        <w:t>Cilj ove aktivnosti je poboljšati uvjete za rad s djecom i mladima kako bi ostvarili što bolje sportske rezultate.</w:t>
      </w:r>
    </w:p>
    <w:p w14:paraId="6FDE5982" w14:textId="77777777" w:rsidR="00451D33" w:rsidRPr="000A737C" w:rsidRDefault="00451D33" w:rsidP="00451D33">
      <w:pPr>
        <w:spacing w:after="0"/>
        <w:jc w:val="both"/>
        <w:rPr>
          <w:rFonts w:cstheme="minorHAnsi"/>
          <w:sz w:val="24"/>
          <w:szCs w:val="24"/>
        </w:rPr>
      </w:pPr>
    </w:p>
    <w:p w14:paraId="401CC9C3" w14:textId="77777777" w:rsidR="00451D33" w:rsidRPr="000A737C" w:rsidRDefault="00451D33" w:rsidP="00451D33">
      <w:pPr>
        <w:spacing w:after="0"/>
        <w:jc w:val="both"/>
        <w:rPr>
          <w:rFonts w:cstheme="minorHAnsi"/>
          <w:sz w:val="24"/>
          <w:szCs w:val="24"/>
        </w:rPr>
      </w:pPr>
      <w:r w:rsidRPr="000A737C">
        <w:rPr>
          <w:rFonts w:cstheme="minorHAnsi"/>
          <w:sz w:val="24"/>
          <w:szCs w:val="24"/>
        </w:rPr>
        <w:t>Ovim izmjenama i dopunama proračuna povećavaju se rashodi za materijal i energiju i usluge  za 5.000,00 eura.</w:t>
      </w:r>
    </w:p>
    <w:p w14:paraId="2B75094B" w14:textId="77777777" w:rsidR="00451D33" w:rsidRDefault="00451D33" w:rsidP="00451D33">
      <w:pPr>
        <w:spacing w:after="0"/>
        <w:jc w:val="both"/>
        <w:rPr>
          <w:rFonts w:cstheme="minorHAnsi"/>
          <w:color w:val="FF0000"/>
          <w:sz w:val="24"/>
          <w:szCs w:val="24"/>
        </w:rPr>
      </w:pPr>
    </w:p>
    <w:p w14:paraId="43F258B7" w14:textId="77777777" w:rsidR="00451D33" w:rsidRPr="007E36D6" w:rsidRDefault="00451D33" w:rsidP="00451D33">
      <w:pPr>
        <w:spacing w:after="0"/>
        <w:jc w:val="both"/>
        <w:rPr>
          <w:rFonts w:cstheme="minorHAnsi"/>
          <w:sz w:val="24"/>
          <w:szCs w:val="24"/>
        </w:rPr>
      </w:pPr>
    </w:p>
    <w:p w14:paraId="43422F7C" w14:textId="77777777" w:rsidR="00451D33" w:rsidRDefault="00451D33" w:rsidP="00451D33">
      <w:pPr>
        <w:spacing w:after="0"/>
        <w:jc w:val="center"/>
        <w:rPr>
          <w:rFonts w:cstheme="minorHAnsi"/>
          <w:b/>
          <w:bCs/>
          <w:sz w:val="24"/>
          <w:szCs w:val="24"/>
          <w:u w:val="single"/>
        </w:rPr>
      </w:pPr>
      <w:r w:rsidRPr="00166573">
        <w:rPr>
          <w:rFonts w:cstheme="minorHAnsi"/>
          <w:b/>
          <w:bCs/>
          <w:sz w:val="24"/>
          <w:szCs w:val="24"/>
          <w:u w:val="single"/>
        </w:rPr>
        <w:t>UPRAVNI ODJEL ZA FINANCIJE I GOSPODARSTVO</w:t>
      </w:r>
    </w:p>
    <w:p w14:paraId="5D247B11" w14:textId="77777777" w:rsidR="00451D33" w:rsidRPr="00166573" w:rsidRDefault="00451D33" w:rsidP="00451D33">
      <w:pPr>
        <w:spacing w:after="0"/>
        <w:jc w:val="center"/>
        <w:rPr>
          <w:rFonts w:cstheme="minorHAnsi"/>
          <w:b/>
          <w:bCs/>
          <w:sz w:val="24"/>
          <w:szCs w:val="24"/>
          <w:u w:val="single"/>
        </w:rPr>
      </w:pPr>
    </w:p>
    <w:p w14:paraId="5B921EE7" w14:textId="77777777" w:rsidR="00451D33" w:rsidRPr="0059354B" w:rsidRDefault="00451D33" w:rsidP="00451D33">
      <w:pPr>
        <w:shd w:val="clear" w:color="auto" w:fill="FFFFFF"/>
        <w:spacing w:after="100" w:afterAutospacing="1" w:line="240" w:lineRule="auto"/>
        <w:jc w:val="both"/>
        <w:rPr>
          <w:rFonts w:eastAsia="Times New Roman" w:cstheme="minorHAnsi"/>
          <w:sz w:val="24"/>
          <w:szCs w:val="24"/>
          <w:lang w:eastAsia="hr-HR"/>
        </w:rPr>
      </w:pPr>
      <w:r w:rsidRPr="0059354B">
        <w:rPr>
          <w:rFonts w:eastAsia="Times New Roman" w:cstheme="minorHAnsi"/>
          <w:sz w:val="24"/>
          <w:szCs w:val="24"/>
          <w:lang w:eastAsia="hr-HR"/>
        </w:rPr>
        <w:t>Upravni odjel za financije i gospodarstvo  obavlja sljedeće upravne, stručne i druge poslove; poslovi planiranja, izrade i praćenja izvršenja Proračuna Grada; poslovi vođenja knjigovodstva te vođenja platnog prometa putem računa Grada; izvještaja o izvršenju Proračuna, izrada ostalih zakonom propisanih izvještaja; nadzor proračunskih korisnika; vođenje evidencija gradske imovine; vođenje poslova osiguranja imovine; poslovi obračuna plaća radnika gradske uprave , poslovi naplate gradskih prihoda; uspostavljanje, razvijanje i koordiniranje sustava financijskog upravljanja i kontrole; utvrđivanje i obračun šteta od elementarnih nepogoda i raspodjela sredstava pomoći, stručni i drugi poslovi vezani za razvoj gospodarstva i poljoprivrede na području Grada, upravljanje Poduzetničkim inkubatorom, promocija i razvoj poduzetničke zone, financijsko praćenje izvršenja provedbe EU projekata.</w:t>
      </w:r>
    </w:p>
    <w:p w14:paraId="0FB87B0F" w14:textId="77777777" w:rsidR="00451D33" w:rsidRPr="007E36D6" w:rsidRDefault="00451D33" w:rsidP="00451D33">
      <w:pPr>
        <w:spacing w:after="0"/>
        <w:jc w:val="both"/>
        <w:rPr>
          <w:rFonts w:cstheme="minorHAnsi"/>
          <w:sz w:val="24"/>
          <w:szCs w:val="24"/>
        </w:rPr>
      </w:pPr>
    </w:p>
    <w:p w14:paraId="33559A95" w14:textId="77777777" w:rsidR="00451D33" w:rsidRPr="007E36D6" w:rsidRDefault="00451D33" w:rsidP="00451D33">
      <w:pPr>
        <w:spacing w:after="0"/>
        <w:jc w:val="both"/>
        <w:rPr>
          <w:rFonts w:cstheme="minorHAnsi"/>
          <w:sz w:val="24"/>
          <w:szCs w:val="24"/>
        </w:rPr>
      </w:pPr>
      <w:r w:rsidRPr="00F25FAF">
        <w:rPr>
          <w:rFonts w:cstheme="minorHAnsi"/>
          <w:sz w:val="24"/>
          <w:szCs w:val="24"/>
        </w:rPr>
        <w:t>R.105.01.</w:t>
      </w:r>
      <w:r w:rsidRPr="007E36D6">
        <w:rPr>
          <w:rFonts w:cstheme="minorHAnsi"/>
          <w:b/>
          <w:bCs/>
          <w:sz w:val="24"/>
          <w:szCs w:val="24"/>
          <w:u w:val="single"/>
        </w:rPr>
        <w:t>GLAVA 1:ADMINISTRATIVNO I TEHNIČKO OSOBLJE</w:t>
      </w:r>
    </w:p>
    <w:p w14:paraId="76181F71" w14:textId="77777777" w:rsidR="00451D33" w:rsidRPr="007E36D6" w:rsidRDefault="00451D33" w:rsidP="00451D33">
      <w:pPr>
        <w:spacing w:after="0"/>
        <w:jc w:val="both"/>
        <w:rPr>
          <w:rFonts w:cstheme="minorHAnsi"/>
          <w:sz w:val="24"/>
          <w:szCs w:val="24"/>
        </w:rPr>
      </w:pPr>
    </w:p>
    <w:p w14:paraId="167B1FAC" w14:textId="77777777" w:rsidR="00451D33" w:rsidRPr="007E36D6" w:rsidRDefault="00451D33" w:rsidP="00451D33">
      <w:pPr>
        <w:spacing w:after="0"/>
        <w:jc w:val="both"/>
        <w:rPr>
          <w:rFonts w:cstheme="minorHAnsi"/>
          <w:sz w:val="24"/>
          <w:szCs w:val="24"/>
        </w:rPr>
      </w:pPr>
      <w:r w:rsidRPr="007E36D6">
        <w:rPr>
          <w:rFonts w:cstheme="minorHAnsi"/>
          <w:sz w:val="24"/>
          <w:szCs w:val="24"/>
        </w:rPr>
        <w:t>Program obuhvaća aktivnosti kojima se izvršavaju rashodi Upravnog odjela vezani za prava iz radnog odnosa službenika i tekući rashodi za potrebe odjela.</w:t>
      </w:r>
    </w:p>
    <w:p w14:paraId="0C7AD970" w14:textId="77777777" w:rsidR="00451D33" w:rsidRDefault="00451D33" w:rsidP="00451D33">
      <w:pPr>
        <w:spacing w:after="0"/>
        <w:jc w:val="both"/>
        <w:rPr>
          <w:rFonts w:cstheme="minorHAnsi"/>
          <w:sz w:val="24"/>
          <w:szCs w:val="24"/>
        </w:rPr>
      </w:pPr>
    </w:p>
    <w:p w14:paraId="6AC0DD31" w14:textId="54D06199" w:rsidR="00451D33" w:rsidRDefault="00451D33" w:rsidP="00451D33">
      <w:pPr>
        <w:spacing w:after="0"/>
        <w:jc w:val="both"/>
        <w:rPr>
          <w:rFonts w:cstheme="minorHAnsi"/>
          <w:sz w:val="24"/>
          <w:szCs w:val="24"/>
        </w:rPr>
      </w:pPr>
      <w:r w:rsidRPr="000A737C">
        <w:rPr>
          <w:rFonts w:cstheme="minorHAnsi"/>
          <w:sz w:val="24"/>
          <w:szCs w:val="24"/>
        </w:rPr>
        <w:t xml:space="preserve">Ovim izmjenama i dopunama proračuna povećavaju se ostali nespomenuti rashodi za usluge  </w:t>
      </w:r>
      <w:r w:rsidR="00D615BB">
        <w:rPr>
          <w:rFonts w:cstheme="minorHAnsi"/>
          <w:sz w:val="24"/>
          <w:szCs w:val="24"/>
        </w:rPr>
        <w:t xml:space="preserve">i  rashodi za materijal i energiju </w:t>
      </w:r>
      <w:r w:rsidRPr="000A737C">
        <w:rPr>
          <w:rFonts w:cstheme="minorHAnsi"/>
          <w:sz w:val="24"/>
          <w:szCs w:val="24"/>
        </w:rPr>
        <w:t xml:space="preserve">za </w:t>
      </w:r>
      <w:r w:rsidR="00D615BB">
        <w:rPr>
          <w:rFonts w:cstheme="minorHAnsi"/>
          <w:sz w:val="24"/>
          <w:szCs w:val="24"/>
        </w:rPr>
        <w:t>2</w:t>
      </w:r>
      <w:r w:rsidRPr="000A737C">
        <w:rPr>
          <w:rFonts w:cstheme="minorHAnsi"/>
          <w:sz w:val="24"/>
          <w:szCs w:val="24"/>
        </w:rPr>
        <w:t>7.</w:t>
      </w:r>
      <w:r w:rsidR="00D615BB">
        <w:rPr>
          <w:rFonts w:cstheme="minorHAnsi"/>
          <w:sz w:val="24"/>
          <w:szCs w:val="24"/>
        </w:rPr>
        <w:t>2</w:t>
      </w:r>
      <w:r w:rsidRPr="000A737C">
        <w:rPr>
          <w:rFonts w:cstheme="minorHAnsi"/>
          <w:sz w:val="24"/>
          <w:szCs w:val="24"/>
        </w:rPr>
        <w:t>00,00 eura.</w:t>
      </w:r>
    </w:p>
    <w:p w14:paraId="03F296F7" w14:textId="77777777" w:rsidR="00451D33" w:rsidRDefault="00451D33" w:rsidP="00451D33">
      <w:pPr>
        <w:spacing w:after="0"/>
        <w:jc w:val="both"/>
        <w:rPr>
          <w:rFonts w:cstheme="minorHAnsi"/>
          <w:sz w:val="24"/>
          <w:szCs w:val="24"/>
        </w:rPr>
      </w:pPr>
    </w:p>
    <w:p w14:paraId="0C96465E" w14:textId="77777777" w:rsidR="00451D33" w:rsidRPr="007E36D6" w:rsidRDefault="00451D33" w:rsidP="00451D33">
      <w:pPr>
        <w:spacing w:after="0"/>
        <w:jc w:val="both"/>
        <w:rPr>
          <w:rFonts w:cstheme="minorHAnsi"/>
          <w:sz w:val="24"/>
          <w:szCs w:val="24"/>
        </w:rPr>
      </w:pPr>
    </w:p>
    <w:p w14:paraId="7C16464F" w14:textId="77777777" w:rsidR="00451D33" w:rsidRPr="00AB3BF9" w:rsidRDefault="00451D33" w:rsidP="00451D33">
      <w:pPr>
        <w:spacing w:after="0"/>
        <w:jc w:val="both"/>
        <w:rPr>
          <w:b/>
          <w:u w:val="single"/>
        </w:rPr>
      </w:pPr>
      <w:r w:rsidRPr="00AB3BF9">
        <w:rPr>
          <w:b/>
          <w:u w:val="single"/>
        </w:rPr>
        <w:t>RAZDJEL 2: PRORAČUNSKI KORISNICI</w:t>
      </w:r>
    </w:p>
    <w:p w14:paraId="7D942D72" w14:textId="77777777" w:rsidR="00451D33" w:rsidRPr="00AB3BF9" w:rsidRDefault="00451D33" w:rsidP="00451D33">
      <w:pPr>
        <w:spacing w:after="0"/>
        <w:jc w:val="both"/>
        <w:rPr>
          <w:b/>
        </w:rPr>
      </w:pPr>
    </w:p>
    <w:p w14:paraId="38A06C38" w14:textId="77777777" w:rsidR="00451D33" w:rsidRDefault="00451D33" w:rsidP="00451D33">
      <w:pPr>
        <w:spacing w:after="0"/>
        <w:jc w:val="both"/>
      </w:pPr>
      <w:r w:rsidRPr="00AB3BF9">
        <w:rPr>
          <w:b/>
        </w:rPr>
        <w:t>GLAVA 1</w:t>
      </w:r>
      <w:r>
        <w:t>: GRADSKA KNJIŽNICA</w:t>
      </w:r>
    </w:p>
    <w:p w14:paraId="7D647948" w14:textId="77777777" w:rsidR="00451D33" w:rsidRDefault="00451D33" w:rsidP="00451D33">
      <w:pPr>
        <w:spacing w:after="0"/>
        <w:jc w:val="both"/>
      </w:pPr>
      <w:r>
        <w:t>Program: TEKUĆI PROGRAM</w:t>
      </w:r>
    </w:p>
    <w:p w14:paraId="128DB04D" w14:textId="77777777" w:rsidR="00451D33" w:rsidRDefault="00451D33" w:rsidP="00451D33">
      <w:pPr>
        <w:spacing w:after="0"/>
        <w:jc w:val="both"/>
      </w:pPr>
      <w:r>
        <w:t>Opis programa: Program obuhvaća aktivnosti kojima se izvršavaju rashodi za zaposlene, nabava knjižnične građe  i ostali režijski rashodi proračunskog korisnika.</w:t>
      </w:r>
    </w:p>
    <w:p w14:paraId="60B1383D" w14:textId="77777777" w:rsidR="00451D33" w:rsidRDefault="00451D33" w:rsidP="00451D33">
      <w:pPr>
        <w:spacing w:after="0"/>
        <w:jc w:val="both"/>
        <w:rPr>
          <w:b/>
        </w:rPr>
      </w:pPr>
    </w:p>
    <w:p w14:paraId="09C753D4" w14:textId="77777777" w:rsidR="00451D33" w:rsidRPr="000A737C" w:rsidRDefault="00451D33" w:rsidP="00451D33">
      <w:pPr>
        <w:spacing w:after="0"/>
        <w:jc w:val="both"/>
        <w:rPr>
          <w:rFonts w:cstheme="minorHAnsi"/>
          <w:sz w:val="24"/>
          <w:szCs w:val="24"/>
        </w:rPr>
      </w:pPr>
      <w:r w:rsidRPr="000A737C">
        <w:rPr>
          <w:rFonts w:cstheme="minorHAnsi"/>
          <w:sz w:val="24"/>
          <w:szCs w:val="24"/>
        </w:rPr>
        <w:t>Ovim izmjenama i dopunama proračuna povećavaju se ostali rashodi poslovanja za  1.900,00 eura.</w:t>
      </w:r>
    </w:p>
    <w:p w14:paraId="3EE7B36C" w14:textId="77777777" w:rsidR="00451D33" w:rsidRPr="000A737C" w:rsidRDefault="00451D33" w:rsidP="00451D33">
      <w:pPr>
        <w:spacing w:after="0"/>
        <w:jc w:val="both"/>
        <w:rPr>
          <w:rFonts w:cstheme="minorHAnsi"/>
          <w:sz w:val="24"/>
          <w:szCs w:val="24"/>
        </w:rPr>
      </w:pPr>
      <w:r w:rsidRPr="000A737C">
        <w:rPr>
          <w:rFonts w:cstheme="minorHAnsi"/>
          <w:sz w:val="24"/>
          <w:szCs w:val="24"/>
        </w:rPr>
        <w:t>Povećanje se odnosi na troškove Bibliobusa  te reprezentacije.</w:t>
      </w:r>
    </w:p>
    <w:p w14:paraId="59DB140B" w14:textId="77777777" w:rsidR="00451D33" w:rsidRPr="00A11E2E" w:rsidRDefault="00451D33" w:rsidP="00451D33">
      <w:pPr>
        <w:spacing w:after="0"/>
        <w:jc w:val="both"/>
        <w:rPr>
          <w:bCs/>
        </w:rPr>
      </w:pPr>
    </w:p>
    <w:p w14:paraId="449CD3B8" w14:textId="77777777" w:rsidR="00451D33" w:rsidRPr="00AB3BF9" w:rsidRDefault="00451D33" w:rsidP="00451D33">
      <w:pPr>
        <w:spacing w:after="0"/>
        <w:jc w:val="both"/>
        <w:rPr>
          <w:b/>
        </w:rPr>
      </w:pPr>
    </w:p>
    <w:p w14:paraId="4F731EFF" w14:textId="77777777" w:rsidR="00451D33" w:rsidRDefault="00451D33" w:rsidP="00451D33">
      <w:pPr>
        <w:spacing w:after="0"/>
        <w:jc w:val="both"/>
      </w:pPr>
      <w:r w:rsidRPr="00AB3BF9">
        <w:rPr>
          <w:b/>
        </w:rPr>
        <w:t>GLAVA 2</w:t>
      </w:r>
      <w:r>
        <w:t>: DJEČJI VRTIĆ</w:t>
      </w:r>
    </w:p>
    <w:p w14:paraId="0E78FEB9" w14:textId="77777777" w:rsidR="00451D33" w:rsidRDefault="00451D33" w:rsidP="00451D33">
      <w:pPr>
        <w:spacing w:after="0"/>
        <w:jc w:val="both"/>
      </w:pPr>
      <w:r>
        <w:t>Program: TEKUĆI PROGRAM</w:t>
      </w:r>
    </w:p>
    <w:p w14:paraId="52D0A9C4" w14:textId="77777777" w:rsidR="00451D33" w:rsidRDefault="00451D33" w:rsidP="00451D33">
      <w:pPr>
        <w:spacing w:after="0"/>
        <w:jc w:val="both"/>
      </w:pPr>
      <w:r>
        <w:t>Opis programa: Program obuhvaća aktivnosti kojima se izvršavaju rashodi za zaposlene, unapređenje poslovanja i ostali režijski rashodi proračunskog korisnika.</w:t>
      </w:r>
    </w:p>
    <w:p w14:paraId="2A0DA4A3" w14:textId="77777777" w:rsidR="00451D33" w:rsidRDefault="00451D33" w:rsidP="00451D33">
      <w:pPr>
        <w:spacing w:after="0"/>
        <w:jc w:val="both"/>
      </w:pPr>
    </w:p>
    <w:p w14:paraId="6871D249" w14:textId="77777777" w:rsidR="00451D33" w:rsidRPr="000A737C" w:rsidRDefault="00451D33" w:rsidP="00451D33">
      <w:pPr>
        <w:spacing w:after="0"/>
        <w:jc w:val="both"/>
        <w:rPr>
          <w:rFonts w:cstheme="minorHAnsi"/>
          <w:sz w:val="24"/>
          <w:szCs w:val="24"/>
        </w:rPr>
      </w:pPr>
      <w:r w:rsidRPr="000A737C">
        <w:rPr>
          <w:rFonts w:cstheme="minorHAnsi"/>
          <w:sz w:val="24"/>
          <w:szCs w:val="24"/>
        </w:rPr>
        <w:t>Ovim izmjenama i dopunama proračuna povećavaju se rashodi za zaposlene radi usklađivanja osnovice Vlade RH  za 74.500,00 eura.</w:t>
      </w:r>
    </w:p>
    <w:p w14:paraId="719D28E3" w14:textId="77777777" w:rsidR="00451D33" w:rsidRPr="000A737C" w:rsidRDefault="00451D33" w:rsidP="00451D33">
      <w:pPr>
        <w:spacing w:after="0"/>
        <w:jc w:val="both"/>
        <w:rPr>
          <w:rFonts w:cstheme="minorHAnsi"/>
          <w:sz w:val="24"/>
          <w:szCs w:val="24"/>
        </w:rPr>
      </w:pPr>
      <w:r w:rsidRPr="000A737C">
        <w:rPr>
          <w:rFonts w:cstheme="minorHAnsi"/>
          <w:sz w:val="24"/>
          <w:szCs w:val="24"/>
        </w:rPr>
        <w:t>Povećanje se odnosi usklađenje plaća zaposlenih temeljem Uredbe Vlade RH.</w:t>
      </w:r>
    </w:p>
    <w:p w14:paraId="35367BA9" w14:textId="77777777" w:rsidR="00451D33" w:rsidRDefault="00451D33" w:rsidP="00451D33">
      <w:pPr>
        <w:spacing w:after="0"/>
        <w:jc w:val="both"/>
        <w:rPr>
          <w:rFonts w:cstheme="minorHAnsi"/>
          <w:color w:val="FF0000"/>
          <w:sz w:val="24"/>
          <w:szCs w:val="24"/>
        </w:rPr>
      </w:pPr>
    </w:p>
    <w:p w14:paraId="0632CB27" w14:textId="77777777" w:rsidR="00451D33" w:rsidRPr="007E36D6" w:rsidRDefault="00451D33" w:rsidP="00451D33">
      <w:pPr>
        <w:spacing w:after="0"/>
        <w:jc w:val="both"/>
        <w:rPr>
          <w:rFonts w:cstheme="minorHAnsi"/>
          <w:sz w:val="24"/>
          <w:szCs w:val="24"/>
        </w:rPr>
      </w:pPr>
    </w:p>
    <w:p w14:paraId="65A858F4" w14:textId="77777777" w:rsidR="00451D33" w:rsidRPr="007E36D6" w:rsidRDefault="00451D33" w:rsidP="00451D33">
      <w:pPr>
        <w:spacing w:after="0"/>
        <w:jc w:val="both"/>
        <w:rPr>
          <w:rFonts w:cstheme="minorHAnsi"/>
          <w:sz w:val="24"/>
          <w:szCs w:val="24"/>
        </w:rPr>
      </w:pPr>
    </w:p>
    <w:p w14:paraId="066974EA" w14:textId="77777777" w:rsidR="00451D33" w:rsidRPr="007E36D6" w:rsidRDefault="00451D33" w:rsidP="00451D33">
      <w:pPr>
        <w:spacing w:after="0"/>
        <w:jc w:val="both"/>
        <w:rPr>
          <w:rFonts w:cstheme="minorHAnsi"/>
          <w:sz w:val="24"/>
          <w:szCs w:val="24"/>
        </w:rPr>
      </w:pPr>
    </w:p>
    <w:p w14:paraId="16B6FA8B" w14:textId="77777777" w:rsidR="00451D33" w:rsidRPr="007E36D6" w:rsidRDefault="00451D33" w:rsidP="00451D33">
      <w:pPr>
        <w:spacing w:after="0"/>
        <w:jc w:val="both"/>
        <w:rPr>
          <w:rFonts w:cstheme="minorHAnsi"/>
          <w:sz w:val="24"/>
          <w:szCs w:val="24"/>
        </w:rPr>
      </w:pPr>
    </w:p>
    <w:p w14:paraId="04B66F8E" w14:textId="77777777" w:rsidR="00451D33" w:rsidRPr="007E36D6" w:rsidRDefault="00451D33" w:rsidP="00451D33">
      <w:pPr>
        <w:spacing w:after="0"/>
        <w:jc w:val="both"/>
        <w:rPr>
          <w:rFonts w:cstheme="minorHAnsi"/>
          <w:sz w:val="24"/>
          <w:szCs w:val="24"/>
        </w:rPr>
      </w:pPr>
    </w:p>
    <w:p w14:paraId="65E251E2" w14:textId="77777777" w:rsidR="00451D33" w:rsidRPr="007E36D6" w:rsidRDefault="00451D33" w:rsidP="00451D33">
      <w:pPr>
        <w:spacing w:after="0"/>
        <w:jc w:val="both"/>
        <w:rPr>
          <w:rFonts w:cstheme="minorHAnsi"/>
          <w:sz w:val="24"/>
          <w:szCs w:val="24"/>
        </w:rPr>
      </w:pPr>
    </w:p>
    <w:p w14:paraId="366C26E4" w14:textId="77777777" w:rsidR="00451D33" w:rsidRPr="007E36D6" w:rsidRDefault="00451D33" w:rsidP="00451D33">
      <w:pPr>
        <w:spacing w:after="0"/>
        <w:jc w:val="both"/>
        <w:rPr>
          <w:rFonts w:cstheme="minorHAnsi"/>
          <w:sz w:val="24"/>
          <w:szCs w:val="24"/>
        </w:rPr>
      </w:pPr>
    </w:p>
    <w:p w14:paraId="6E1CBFDC" w14:textId="77777777" w:rsidR="00451D33" w:rsidRPr="007E36D6" w:rsidRDefault="00451D33" w:rsidP="00451D33">
      <w:pPr>
        <w:spacing w:after="0"/>
        <w:jc w:val="both"/>
        <w:rPr>
          <w:rFonts w:cstheme="minorHAnsi"/>
          <w:sz w:val="24"/>
          <w:szCs w:val="24"/>
        </w:rPr>
      </w:pPr>
    </w:p>
    <w:p w14:paraId="5FF93C41" w14:textId="77777777" w:rsidR="00451D33" w:rsidRPr="007E36D6" w:rsidRDefault="00451D33" w:rsidP="00451D33">
      <w:pPr>
        <w:spacing w:after="0"/>
        <w:jc w:val="both"/>
        <w:rPr>
          <w:rFonts w:cstheme="minorHAnsi"/>
          <w:sz w:val="24"/>
          <w:szCs w:val="24"/>
        </w:rPr>
      </w:pPr>
    </w:p>
    <w:p w14:paraId="778961A7" w14:textId="77777777" w:rsidR="00451D33" w:rsidRPr="007E36D6" w:rsidRDefault="00451D33" w:rsidP="00451D33">
      <w:pPr>
        <w:spacing w:after="0"/>
        <w:jc w:val="both"/>
        <w:rPr>
          <w:rFonts w:cstheme="minorHAnsi"/>
          <w:sz w:val="24"/>
          <w:szCs w:val="24"/>
        </w:rPr>
      </w:pPr>
    </w:p>
    <w:p w14:paraId="6C742DEA" w14:textId="77777777" w:rsidR="00451D33" w:rsidRPr="007E36D6" w:rsidRDefault="00451D33" w:rsidP="00451D33">
      <w:pPr>
        <w:spacing w:after="0"/>
        <w:jc w:val="both"/>
        <w:rPr>
          <w:rFonts w:cstheme="minorHAnsi"/>
          <w:sz w:val="24"/>
          <w:szCs w:val="24"/>
        </w:rPr>
      </w:pPr>
    </w:p>
    <w:p w14:paraId="401259BA" w14:textId="77777777" w:rsidR="00451D33" w:rsidRPr="007E36D6" w:rsidRDefault="00451D33" w:rsidP="00451D33">
      <w:pPr>
        <w:spacing w:after="0"/>
        <w:jc w:val="both"/>
        <w:rPr>
          <w:rFonts w:cstheme="minorHAnsi"/>
          <w:sz w:val="24"/>
          <w:szCs w:val="24"/>
        </w:rPr>
      </w:pPr>
    </w:p>
    <w:p w14:paraId="1B0907D1" w14:textId="77777777" w:rsidR="00451D33" w:rsidRPr="007E36D6" w:rsidRDefault="00451D33" w:rsidP="00451D33">
      <w:pPr>
        <w:spacing w:after="0"/>
        <w:jc w:val="both"/>
        <w:rPr>
          <w:rFonts w:cstheme="minorHAnsi"/>
          <w:sz w:val="24"/>
          <w:szCs w:val="24"/>
        </w:rPr>
      </w:pPr>
    </w:p>
    <w:p w14:paraId="447DAF32" w14:textId="77777777" w:rsidR="00451D33" w:rsidRPr="007E36D6" w:rsidRDefault="00451D33" w:rsidP="00451D33">
      <w:pPr>
        <w:spacing w:after="0"/>
        <w:jc w:val="both"/>
        <w:rPr>
          <w:rFonts w:cstheme="minorHAnsi"/>
          <w:sz w:val="24"/>
          <w:szCs w:val="24"/>
        </w:rPr>
      </w:pPr>
    </w:p>
    <w:p w14:paraId="24B6FBF0" w14:textId="77777777" w:rsidR="00451D33" w:rsidRPr="007E36D6" w:rsidRDefault="00451D33" w:rsidP="00451D33">
      <w:pPr>
        <w:spacing w:after="0"/>
        <w:jc w:val="both"/>
        <w:rPr>
          <w:rFonts w:cstheme="minorHAnsi"/>
          <w:sz w:val="24"/>
          <w:szCs w:val="24"/>
        </w:rPr>
      </w:pPr>
    </w:p>
    <w:p w14:paraId="1AEBF9CF" w14:textId="77777777" w:rsidR="00451D33" w:rsidRPr="007E36D6" w:rsidRDefault="00451D33" w:rsidP="00451D33">
      <w:pPr>
        <w:spacing w:after="0"/>
        <w:jc w:val="both"/>
        <w:rPr>
          <w:rFonts w:cstheme="minorHAnsi"/>
          <w:sz w:val="24"/>
          <w:szCs w:val="24"/>
        </w:rPr>
      </w:pPr>
    </w:p>
    <w:p w14:paraId="69DB48F2" w14:textId="77777777" w:rsidR="00451D33" w:rsidRPr="007E36D6" w:rsidRDefault="00451D33" w:rsidP="00451D33">
      <w:pPr>
        <w:spacing w:after="0"/>
        <w:jc w:val="both"/>
        <w:rPr>
          <w:rFonts w:cstheme="minorHAnsi"/>
          <w:sz w:val="24"/>
          <w:szCs w:val="24"/>
        </w:rPr>
      </w:pPr>
    </w:p>
    <w:p w14:paraId="1C8A6873" w14:textId="77777777" w:rsidR="00451D33" w:rsidRPr="007E36D6" w:rsidRDefault="00451D33" w:rsidP="00451D33">
      <w:pPr>
        <w:spacing w:after="0"/>
        <w:jc w:val="both"/>
        <w:rPr>
          <w:rFonts w:cstheme="minorHAnsi"/>
          <w:sz w:val="24"/>
          <w:szCs w:val="24"/>
        </w:rPr>
      </w:pPr>
    </w:p>
    <w:p w14:paraId="04D5B2E9" w14:textId="77777777" w:rsidR="00451D33" w:rsidRPr="007E36D6" w:rsidRDefault="00451D33" w:rsidP="00451D33">
      <w:pPr>
        <w:spacing w:after="0"/>
        <w:jc w:val="both"/>
        <w:rPr>
          <w:rFonts w:cstheme="minorHAnsi"/>
          <w:sz w:val="24"/>
          <w:szCs w:val="24"/>
        </w:rPr>
      </w:pPr>
    </w:p>
    <w:p w14:paraId="153D51CA" w14:textId="77777777" w:rsidR="00451D33" w:rsidRPr="00CB18ED" w:rsidRDefault="00451D33" w:rsidP="00451D33">
      <w:pPr>
        <w:spacing w:after="0"/>
        <w:jc w:val="both"/>
      </w:pPr>
    </w:p>
    <w:p w14:paraId="6C776E40" w14:textId="77777777" w:rsidR="00E15080" w:rsidRDefault="00E15080"/>
    <w:sectPr w:rsidR="00E15080" w:rsidSect="00451D33">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33"/>
    <w:rsid w:val="00082D4C"/>
    <w:rsid w:val="002033E8"/>
    <w:rsid w:val="0027488A"/>
    <w:rsid w:val="00294E7A"/>
    <w:rsid w:val="00451D33"/>
    <w:rsid w:val="00565282"/>
    <w:rsid w:val="005E52CE"/>
    <w:rsid w:val="006205A7"/>
    <w:rsid w:val="006F0436"/>
    <w:rsid w:val="00775F85"/>
    <w:rsid w:val="008D24C2"/>
    <w:rsid w:val="00942C08"/>
    <w:rsid w:val="00AA3A97"/>
    <w:rsid w:val="00B91E41"/>
    <w:rsid w:val="00C60943"/>
    <w:rsid w:val="00CF3E83"/>
    <w:rsid w:val="00D444A5"/>
    <w:rsid w:val="00D615BB"/>
    <w:rsid w:val="00DA799A"/>
    <w:rsid w:val="00E15080"/>
    <w:rsid w:val="00EF5FDB"/>
    <w:rsid w:val="00F131D0"/>
    <w:rsid w:val="00FB4E56"/>
    <w:rsid w:val="00FC508F"/>
    <w:rsid w:val="00FF57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0495"/>
  <w15:chartTrackingRefBased/>
  <w15:docId w15:val="{4E834C05-299C-4190-9541-9790F3F6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D33"/>
    <w:rPr>
      <w:kern w:val="0"/>
    </w:rPr>
  </w:style>
  <w:style w:type="paragraph" w:styleId="Heading1">
    <w:name w:val="heading 1"/>
    <w:basedOn w:val="Normal"/>
    <w:next w:val="Normal"/>
    <w:link w:val="Heading1Char"/>
    <w:uiPriority w:val="9"/>
    <w:qFormat/>
    <w:rsid w:val="00451D3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51D3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51D3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51D3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51D3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51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D3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51D3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51D3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51D3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51D3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51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D33"/>
    <w:rPr>
      <w:rFonts w:eastAsiaTheme="majorEastAsia" w:cstheme="majorBidi"/>
      <w:color w:val="272727" w:themeColor="text1" w:themeTint="D8"/>
    </w:rPr>
  </w:style>
  <w:style w:type="paragraph" w:styleId="Title">
    <w:name w:val="Title"/>
    <w:basedOn w:val="Normal"/>
    <w:next w:val="Normal"/>
    <w:link w:val="TitleChar"/>
    <w:uiPriority w:val="10"/>
    <w:qFormat/>
    <w:rsid w:val="00451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D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D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1D33"/>
    <w:rPr>
      <w:i/>
      <w:iCs/>
      <w:color w:val="404040" w:themeColor="text1" w:themeTint="BF"/>
    </w:rPr>
  </w:style>
  <w:style w:type="paragraph" w:styleId="ListParagraph">
    <w:name w:val="List Paragraph"/>
    <w:basedOn w:val="Normal"/>
    <w:uiPriority w:val="34"/>
    <w:qFormat/>
    <w:rsid w:val="00451D33"/>
    <w:pPr>
      <w:ind w:left="720"/>
      <w:contextualSpacing/>
    </w:pPr>
  </w:style>
  <w:style w:type="character" w:styleId="IntenseEmphasis">
    <w:name w:val="Intense Emphasis"/>
    <w:basedOn w:val="DefaultParagraphFont"/>
    <w:uiPriority w:val="21"/>
    <w:qFormat/>
    <w:rsid w:val="00451D33"/>
    <w:rPr>
      <w:i/>
      <w:iCs/>
      <w:color w:val="365F91" w:themeColor="accent1" w:themeShade="BF"/>
    </w:rPr>
  </w:style>
  <w:style w:type="paragraph" w:styleId="IntenseQuote">
    <w:name w:val="Intense Quote"/>
    <w:basedOn w:val="Normal"/>
    <w:next w:val="Normal"/>
    <w:link w:val="IntenseQuoteChar"/>
    <w:uiPriority w:val="30"/>
    <w:qFormat/>
    <w:rsid w:val="00451D3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51D33"/>
    <w:rPr>
      <w:i/>
      <w:iCs/>
      <w:color w:val="365F91" w:themeColor="accent1" w:themeShade="BF"/>
    </w:rPr>
  </w:style>
  <w:style w:type="character" w:styleId="IntenseReference">
    <w:name w:val="Intense Reference"/>
    <w:basedOn w:val="DefaultParagraphFont"/>
    <w:uiPriority w:val="32"/>
    <w:qFormat/>
    <w:rsid w:val="00451D33"/>
    <w:rPr>
      <w:b/>
      <w:bCs/>
      <w:smallCaps/>
      <w:color w:val="365F91" w:themeColor="accent1" w:themeShade="BF"/>
      <w:spacing w:val="5"/>
    </w:rPr>
  </w:style>
  <w:style w:type="paragraph" w:styleId="NoSpacing">
    <w:name w:val="No Spacing"/>
    <w:link w:val="NoSpacingChar"/>
    <w:uiPriority w:val="1"/>
    <w:qFormat/>
    <w:rsid w:val="00451D33"/>
    <w:pPr>
      <w:spacing w:after="0" w:line="240" w:lineRule="auto"/>
    </w:pPr>
    <w:rPr>
      <w:rFonts w:eastAsiaTheme="minorEastAsia"/>
      <w:kern w:val="0"/>
      <w:lang w:eastAsia="hr-HR"/>
    </w:rPr>
  </w:style>
  <w:style w:type="character" w:customStyle="1" w:styleId="NoSpacingChar">
    <w:name w:val="No Spacing Char"/>
    <w:basedOn w:val="DefaultParagraphFont"/>
    <w:link w:val="NoSpacing"/>
    <w:uiPriority w:val="1"/>
    <w:rsid w:val="00451D33"/>
    <w:rPr>
      <w:rFonts w:eastAsiaTheme="minorEastAsia"/>
      <w:kern w:val="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3E7873BA6945B39325423DB196C7F7"/>
        <w:category>
          <w:name w:val="General"/>
          <w:gallery w:val="placeholder"/>
        </w:category>
        <w:types>
          <w:type w:val="bbPlcHdr"/>
        </w:types>
        <w:behaviors>
          <w:behavior w:val="content"/>
        </w:behaviors>
        <w:guid w:val="{30B119FE-DD09-4F67-81EA-61F0BDFE750A}"/>
      </w:docPartPr>
      <w:docPartBody>
        <w:p w:rsidR="00306E30" w:rsidRDefault="009C45A4" w:rsidP="009C45A4">
          <w:pPr>
            <w:pStyle w:val="793E7873BA6945B39325423DB196C7F7"/>
          </w:pPr>
          <w:r>
            <w:rPr>
              <w:color w:val="156082" w:themeColor="accent1"/>
              <w:sz w:val="28"/>
              <w:szCs w:val="28"/>
            </w:rPr>
            <w:t>[ime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A4"/>
    <w:rsid w:val="00031ABD"/>
    <w:rsid w:val="002033E8"/>
    <w:rsid w:val="00306E30"/>
    <w:rsid w:val="003A475B"/>
    <w:rsid w:val="00474B04"/>
    <w:rsid w:val="008D24C2"/>
    <w:rsid w:val="00942C08"/>
    <w:rsid w:val="009C45A4"/>
    <w:rsid w:val="00B80771"/>
    <w:rsid w:val="00DA79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3E7873BA6945B39325423DB196C7F7">
    <w:name w:val="793E7873BA6945B39325423DB196C7F7"/>
    <w:rsid w:val="009C4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2723</Words>
  <Characters>15524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Otok</dc:creator>
  <cp:keywords/>
  <dc:description/>
  <cp:lastModifiedBy>Grad Otok</cp:lastModifiedBy>
  <cp:revision>3</cp:revision>
  <cp:lastPrinted>2024-05-24T08:53:00Z</cp:lastPrinted>
  <dcterms:created xsi:type="dcterms:W3CDTF">2024-05-24T08:54:00Z</dcterms:created>
  <dcterms:modified xsi:type="dcterms:W3CDTF">2024-05-24T09:32:00Z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2024-05-23T07:09:56Z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b63f10a5-ed42-46a5-8862-1ef978bfa37b</vt:lpwstr>
  </property>
  <property fmtid="{D5CDD505-2E9C-101B-9397-08002B2CF9AE}" pid="7" name="MSIP_Label_defa4170-0d19-0005-0004-bc88714345d2_ActionId">
    <vt:lpwstr>0349f5fc-4fd5-4fad-8c7e-2407722d6027</vt:lpwstr>
  </property>
  <property fmtid="{D5CDD505-2E9C-101B-9397-08002B2CF9AE}" pid="8" name="MSIP_Label_defa4170-0d19-0005-0004-bc88714345d2_ContentBits">
    <vt:lpwstr>0</vt:lpwstr>
  </property>
</Properties>
</file>