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E8" w:rsidRDefault="005765E8" w:rsidP="005765E8">
      <w:pPr>
        <w:pStyle w:val="NoSpacing"/>
      </w:pPr>
      <w:r>
        <w:t>REPUBLIKA HRVATSKA</w:t>
      </w:r>
      <w:bookmarkStart w:id="0" w:name="_GoBack"/>
      <w:bookmarkEnd w:id="0"/>
    </w:p>
    <w:p w:rsidR="005765E8" w:rsidRDefault="005765E8" w:rsidP="005765E8">
      <w:pPr>
        <w:pStyle w:val="NoSpacing"/>
      </w:pPr>
      <w:r>
        <w:t>VUKOVARSKO-SRIJEMSKA ŽUPANIJA</w:t>
      </w:r>
    </w:p>
    <w:p w:rsidR="005765E8" w:rsidRDefault="005765E8" w:rsidP="005765E8">
      <w:pPr>
        <w:pStyle w:val="NoSpacing"/>
      </w:pPr>
      <w:r>
        <w:t>GRAD OTOK</w:t>
      </w:r>
    </w:p>
    <w:p w:rsidR="005765E8" w:rsidRDefault="005765E8" w:rsidP="005765E8">
      <w:pPr>
        <w:pStyle w:val="NoSpacing"/>
      </w:pPr>
      <w:r>
        <w:t>GRADONAČELNIK</w:t>
      </w:r>
    </w:p>
    <w:p w:rsidR="0095320F" w:rsidRDefault="0095320F" w:rsidP="0095320F">
      <w:pPr>
        <w:pStyle w:val="NoSpacing"/>
      </w:pPr>
    </w:p>
    <w:p w:rsidR="0095320F" w:rsidRDefault="0095320F" w:rsidP="0095320F">
      <w:pPr>
        <w:pStyle w:val="NoSpacing"/>
      </w:pPr>
      <w:r>
        <w:t>KLASA:</w:t>
      </w:r>
      <w:r w:rsidR="00F318E6">
        <w:t xml:space="preserve"> 402-08/16-01/06</w:t>
      </w:r>
    </w:p>
    <w:p w:rsidR="0095320F" w:rsidRDefault="0095320F" w:rsidP="0095320F">
      <w:pPr>
        <w:pStyle w:val="NoSpacing"/>
      </w:pPr>
      <w:r>
        <w:t>URBROJ:</w:t>
      </w:r>
      <w:r w:rsidR="00F318E6">
        <w:t xml:space="preserve"> 2188/08-02/1-16-2</w:t>
      </w:r>
    </w:p>
    <w:p w:rsidR="0095320F" w:rsidRDefault="0095320F" w:rsidP="0095320F">
      <w:pPr>
        <w:pStyle w:val="NoSpacing"/>
      </w:pPr>
      <w:r>
        <w:t xml:space="preserve">Otok, </w:t>
      </w:r>
      <w:r w:rsidR="00F318E6">
        <w:t xml:space="preserve">29. prosinca 2016. </w:t>
      </w:r>
    </w:p>
    <w:p w:rsidR="0095320F" w:rsidRDefault="0095320F" w:rsidP="0095320F">
      <w:pPr>
        <w:pStyle w:val="NoSpacing"/>
      </w:pPr>
    </w:p>
    <w:p w:rsidR="0095320F" w:rsidRDefault="0095320F" w:rsidP="0095320F">
      <w:pPr>
        <w:pStyle w:val="NoSpacing"/>
      </w:pPr>
    </w:p>
    <w:p w:rsidR="0095320F" w:rsidRDefault="0095320F" w:rsidP="0095320F">
      <w:pPr>
        <w:pStyle w:val="NoSpacing"/>
      </w:pPr>
      <w:r>
        <w:t>Temeljem članka 48. Zakona o lokalnoj i područnoj (regionalnoj) samoupravi („Narodne novine“ broj 33/01, 60/01, 129/05, 109/07, 125/08, 36/09, 150/11, 144/12 i 19/13</w:t>
      </w:r>
      <w:r w:rsidR="00C63755">
        <w:t>) te članka 39</w:t>
      </w:r>
      <w:r w:rsidR="00536F08">
        <w:t>. Statuta Grada O</w:t>
      </w:r>
      <w:r>
        <w:t>toka („Službeni vjesnik Vukovarsko-srijemske županije broj 14/09. i 4/13.), sukladno relevantnim odredbama Zakona o udrugama („Narodne novine“ broj 74/14, dalje u tekstu: Zakon o udrugama), Zakona o financijskom poslovanju i računovodstvu neprofitnih organizacija („Narodne novine“ broj 121/14, dalje u tekstu: Zakon o financijskom poslovanju) te Uredbe o kriterijima, mjerilima i postupcima financiranja i ugovaranja programa i projekata od interesa za opće dobro koje provode udruge („Narodne novine“ broj 26/15, dalje u tekstu: Uredba), Gradonačelnik Grada Otoka, Josip Šari</w:t>
      </w:r>
      <w:r w:rsidR="00F318E6">
        <w:t>ć, dipl. ing., dana 29. prosinca</w:t>
      </w:r>
      <w:r>
        <w:t xml:space="preserve"> 2016. godine, donosi</w:t>
      </w:r>
    </w:p>
    <w:p w:rsidR="0095320F" w:rsidRDefault="0095320F" w:rsidP="0095320F">
      <w:pPr>
        <w:pStyle w:val="NoSpacing"/>
      </w:pPr>
    </w:p>
    <w:p w:rsidR="0095320F" w:rsidRDefault="0095320F" w:rsidP="0095320F">
      <w:pPr>
        <w:pStyle w:val="NoSpacing"/>
        <w:jc w:val="center"/>
      </w:pPr>
      <w:r>
        <w:t>PRAVILNIK</w:t>
      </w:r>
      <w:r>
        <w:br/>
        <w:t>o financiranju programa i projekata od interesa za opće dobro</w:t>
      </w:r>
    </w:p>
    <w:p w:rsidR="0095320F" w:rsidRDefault="00536F08" w:rsidP="0095320F">
      <w:pPr>
        <w:pStyle w:val="NoSpacing"/>
        <w:jc w:val="center"/>
      </w:pPr>
      <w:r>
        <w:t>k</w:t>
      </w:r>
      <w:r w:rsidR="0095320F">
        <w:t>oje provode udruge na području Grada Otoka</w:t>
      </w:r>
    </w:p>
    <w:p w:rsidR="0095320F" w:rsidRDefault="0095320F" w:rsidP="0095320F">
      <w:pPr>
        <w:pStyle w:val="NoSpacing"/>
        <w:jc w:val="center"/>
      </w:pPr>
    </w:p>
    <w:p w:rsidR="0095320F" w:rsidRDefault="00DB32DE" w:rsidP="00DB32DE">
      <w:pPr>
        <w:pStyle w:val="NoSpacing"/>
        <w:numPr>
          <w:ilvl w:val="0"/>
          <w:numId w:val="1"/>
        </w:numPr>
        <w:jc w:val="both"/>
      </w:pPr>
      <w:r>
        <w:t>OPĆE ODREDBE</w:t>
      </w:r>
    </w:p>
    <w:p w:rsidR="00DB32DE" w:rsidRDefault="00DB32DE" w:rsidP="00DB32DE">
      <w:pPr>
        <w:pStyle w:val="NoSpacing"/>
        <w:jc w:val="center"/>
      </w:pPr>
      <w:r>
        <w:t>Članak 1.</w:t>
      </w:r>
    </w:p>
    <w:p w:rsidR="00652E53" w:rsidRDefault="00DB32DE" w:rsidP="00536F08">
      <w:pPr>
        <w:pStyle w:val="NoSpacing"/>
        <w:ind w:left="720"/>
        <w:jc w:val="both"/>
      </w:pPr>
      <w:r>
        <w:t>Ovim Pravilnikom utvrđuju se kriteriji, mjerila i postupci koje Grad Otok</w:t>
      </w:r>
      <w:r w:rsidR="00652E53">
        <w:t xml:space="preserve"> (dalje u tekstu: Grad), </w:t>
      </w:r>
    </w:p>
    <w:p w:rsidR="00DB32DE" w:rsidRDefault="00652E53" w:rsidP="00652E53">
      <w:pPr>
        <w:pStyle w:val="NoSpacing"/>
        <w:jc w:val="both"/>
      </w:pPr>
      <w:r>
        <w:t>raspolažući sredstvima iz javnih izvora, primjenjuje prilikom financiranja i ugovaranja programa / projekata od interesa za opće dobro koje provode udruge koje svojim aktivnostima doprinose ispunjavanju ciljeva i prioriteta definiranih strateški</w:t>
      </w:r>
      <w:r w:rsidR="00536F08">
        <w:t>m i planskim dokumentima Grada i</w:t>
      </w:r>
      <w:r>
        <w:t xml:space="preserve"> ovim Pravilnikom.</w:t>
      </w:r>
    </w:p>
    <w:p w:rsidR="00652E53" w:rsidRDefault="00652E53" w:rsidP="00536F08">
      <w:pPr>
        <w:pStyle w:val="NoSpacing"/>
        <w:ind w:left="720"/>
        <w:jc w:val="both"/>
      </w:pPr>
      <w:r>
        <w:t xml:space="preserve">Odredbe ovog Pravilnika koje se odnose na udruge, na odgovarajući se način primjenjuju i u </w:t>
      </w:r>
    </w:p>
    <w:p w:rsidR="00652E53" w:rsidRDefault="00652E53" w:rsidP="00652E53">
      <w:pPr>
        <w:pStyle w:val="NoSpacing"/>
        <w:jc w:val="both"/>
      </w:pPr>
      <w:r>
        <w:t>odnosu na druge organizacije civilnog društva, kada su one, u skladu s uvjetima javnog natječaja ili poziva (u nastavku teksta: natječaj) za financiranje programa i projekata, prihvatljivi prijavitelji, odnosno partneri.</w:t>
      </w:r>
    </w:p>
    <w:p w:rsidR="00536F08" w:rsidRDefault="00536F08" w:rsidP="00536F08">
      <w:pPr>
        <w:pStyle w:val="NoSpacing"/>
        <w:ind w:left="720"/>
        <w:jc w:val="both"/>
      </w:pPr>
      <w:r>
        <w:t xml:space="preserve">Odredbe ovog Pravilnika ne odnose se na financiranje programa i projekata ustanova čiji je </w:t>
      </w:r>
    </w:p>
    <w:p w:rsidR="00536F08" w:rsidRDefault="00536F08" w:rsidP="00536F08">
      <w:pPr>
        <w:pStyle w:val="NoSpacing"/>
        <w:jc w:val="both"/>
      </w:pPr>
      <w:r>
        <w:t xml:space="preserve">osnivač ili suosnivač Grad. Iznosi financiranja tih programa i projekata bit će definirani od strane Gradskog vijeća Grada Otoka kroz donošenje proračuna Grada i programa javnih potreba. </w:t>
      </w:r>
    </w:p>
    <w:p w:rsidR="00652E53" w:rsidRDefault="00652E53" w:rsidP="00652E53">
      <w:pPr>
        <w:pStyle w:val="NoSpacing"/>
        <w:jc w:val="both"/>
      </w:pPr>
    </w:p>
    <w:p w:rsidR="00652E53" w:rsidRDefault="00652E53" w:rsidP="00652E53">
      <w:pPr>
        <w:pStyle w:val="NoSpacing"/>
        <w:jc w:val="center"/>
      </w:pPr>
      <w:r>
        <w:t>Članak 2.</w:t>
      </w:r>
    </w:p>
    <w:p w:rsidR="00652E53" w:rsidRDefault="00652E53" w:rsidP="00652E53">
      <w:pPr>
        <w:pStyle w:val="NoSpacing"/>
        <w:jc w:val="both"/>
      </w:pPr>
      <w:r>
        <w:tab/>
        <w:t>Ako posebnim propisom nije drugačije određeno, odredbe Pravilnika primjenjuju se kada se udrugama odobravaju financijska sredstva proračuna Grada za:</w:t>
      </w:r>
    </w:p>
    <w:p w:rsidR="00652E53" w:rsidRDefault="00652E53" w:rsidP="00652E53">
      <w:pPr>
        <w:pStyle w:val="NoSpacing"/>
        <w:numPr>
          <w:ilvl w:val="0"/>
          <w:numId w:val="3"/>
        </w:numPr>
        <w:jc w:val="both"/>
      </w:pPr>
      <w:r>
        <w:t>provedbu programa i projekata kojima se ispunjavaju ciljevi i prioriteti definirani strateškim i planskim dokumentima, te ovim Pravilnikom,</w:t>
      </w:r>
    </w:p>
    <w:p w:rsidR="00652E53" w:rsidRDefault="00652E53" w:rsidP="00652E53">
      <w:pPr>
        <w:pStyle w:val="NoSpacing"/>
        <w:numPr>
          <w:ilvl w:val="0"/>
          <w:numId w:val="3"/>
        </w:numPr>
        <w:jc w:val="both"/>
      </w:pPr>
      <w:r>
        <w:t>provedbu programa javnih potreba utvrđenih posebnim zakonom,</w:t>
      </w:r>
    </w:p>
    <w:p w:rsidR="00652E53" w:rsidRDefault="00652E53" w:rsidP="00652E53">
      <w:pPr>
        <w:pStyle w:val="NoSpacing"/>
        <w:numPr>
          <w:ilvl w:val="0"/>
          <w:numId w:val="3"/>
        </w:numPr>
        <w:jc w:val="both"/>
      </w:pPr>
      <w:r>
        <w:t>obavljanje određene javne ovlasti na području Grada povjerene posebnim zakonom,</w:t>
      </w:r>
    </w:p>
    <w:p w:rsidR="00652E53" w:rsidRDefault="00652E53" w:rsidP="00652E53">
      <w:pPr>
        <w:pStyle w:val="NoSpacing"/>
        <w:numPr>
          <w:ilvl w:val="0"/>
          <w:numId w:val="3"/>
        </w:numPr>
        <w:jc w:val="both"/>
      </w:pPr>
      <w:r>
        <w:t>pružanje socijalnih usluga na području Grada temeljem posebnog propisa,</w:t>
      </w:r>
    </w:p>
    <w:p w:rsidR="00652E53" w:rsidRDefault="00652E53" w:rsidP="00652E53">
      <w:pPr>
        <w:pStyle w:val="NoSpacing"/>
        <w:numPr>
          <w:ilvl w:val="0"/>
          <w:numId w:val="3"/>
        </w:numPr>
        <w:jc w:val="both"/>
      </w:pPr>
      <w:r>
        <w:t>sufinanciranje obveznog doprinosa korisnika financiranja za provedbu programa i projekata ugovorenih iz fondova Europske unije i inozemnih javnih izvora za udruge s područja Grada,</w:t>
      </w:r>
    </w:p>
    <w:p w:rsidR="00652E53" w:rsidRDefault="00652E53" w:rsidP="00652E53">
      <w:pPr>
        <w:pStyle w:val="NoSpacing"/>
        <w:numPr>
          <w:ilvl w:val="0"/>
          <w:numId w:val="3"/>
        </w:numPr>
        <w:jc w:val="both"/>
      </w:pPr>
      <w:r>
        <w:t>podršku institucionalnom i organizacijskom razvoju udruga s područja Grada,</w:t>
      </w:r>
    </w:p>
    <w:p w:rsidR="00652E53" w:rsidRDefault="00652E53" w:rsidP="00652E53">
      <w:pPr>
        <w:pStyle w:val="NoSpacing"/>
        <w:numPr>
          <w:ilvl w:val="0"/>
          <w:numId w:val="3"/>
        </w:numPr>
        <w:jc w:val="both"/>
      </w:pPr>
      <w:r>
        <w:lastRenderedPageBreak/>
        <w:t>programe i projekte zapošljavanja,</w:t>
      </w:r>
    </w:p>
    <w:p w:rsidR="00652E53" w:rsidRDefault="00652E53" w:rsidP="00652E53">
      <w:pPr>
        <w:pStyle w:val="NoSpacing"/>
        <w:numPr>
          <w:ilvl w:val="0"/>
          <w:numId w:val="3"/>
        </w:numPr>
        <w:jc w:val="both"/>
      </w:pPr>
      <w:r>
        <w:t>donacije i sponzorstva i</w:t>
      </w:r>
    </w:p>
    <w:p w:rsidR="00652E53" w:rsidRDefault="00652E53" w:rsidP="00652E53">
      <w:pPr>
        <w:pStyle w:val="NoSpacing"/>
        <w:numPr>
          <w:ilvl w:val="0"/>
          <w:numId w:val="3"/>
        </w:numPr>
        <w:jc w:val="both"/>
      </w:pPr>
      <w:r>
        <w:t>druge oblike i namjene dodjele financijskih sredstava iz proračuna Grada.</w:t>
      </w:r>
    </w:p>
    <w:p w:rsidR="00652E53" w:rsidRDefault="00652E53" w:rsidP="00652E53">
      <w:pPr>
        <w:pStyle w:val="NoSpacing"/>
        <w:jc w:val="both"/>
      </w:pPr>
    </w:p>
    <w:p w:rsidR="00652E53" w:rsidRDefault="00652E53" w:rsidP="00652E53">
      <w:pPr>
        <w:pStyle w:val="NoSpacing"/>
        <w:jc w:val="center"/>
      </w:pPr>
      <w:r>
        <w:t>Članak 3.</w:t>
      </w:r>
    </w:p>
    <w:p w:rsidR="00652E53" w:rsidRDefault="00652E53" w:rsidP="00536F08">
      <w:pPr>
        <w:pStyle w:val="NoSpacing"/>
        <w:ind w:firstLine="705"/>
        <w:jc w:val="both"/>
      </w:pPr>
      <w:r>
        <w:t>Projektom se smatra skup aktivnosti koje su usmjerene ostvarenju zacrtanih ciljeva čijim će se ostvarenjem odgovoriti na uočeni problem i ukloniti ga, vremenski su ograničeni i imaju definirane troškove i resurse.</w:t>
      </w:r>
    </w:p>
    <w:p w:rsidR="00652E53" w:rsidRDefault="00652E53" w:rsidP="00536F08">
      <w:pPr>
        <w:pStyle w:val="NoSpacing"/>
        <w:ind w:firstLine="705"/>
        <w:jc w:val="both"/>
      </w:pPr>
      <w:r>
        <w:t>Programi su kontinuirani procesi koji se u načelu izvode u dužem vremenskom razdoblju kroz niz različitih aktivnosti čiji su struktura i trajanje fleksibilniji. Mogu biti jednogodišnji i višegodišnji, a Grad će natječajima i javnim pozivima poticati organizacije civilnog društva na izradu višegodišnjih programa u svrhu izgradnje kapaciteta i razvoja civilnoga društva u gradu.</w:t>
      </w:r>
    </w:p>
    <w:p w:rsidR="00652E53" w:rsidRDefault="00652E53" w:rsidP="00536F08">
      <w:pPr>
        <w:pStyle w:val="NoSpacing"/>
        <w:ind w:firstLine="705"/>
        <w:jc w:val="both"/>
      </w:pPr>
      <w:r>
        <w:t>Jednodnevne i višednevne manifestacije su aktivnosti koje provode organizacije civilnog društva i neprofitne organizacije s ciljem davanja dodatne ponude na područj</w:t>
      </w:r>
      <w:r w:rsidR="00536F08">
        <w:t>u Grada i razvoja Grada općenito</w:t>
      </w:r>
      <w:r>
        <w:t>. Mogu biti sportske, kulturne, zabavne, socijalne, humanitarne, gastronomske i druge.</w:t>
      </w:r>
    </w:p>
    <w:p w:rsidR="00652E53" w:rsidRDefault="00652E53" w:rsidP="00536F08">
      <w:pPr>
        <w:pStyle w:val="NoSpacing"/>
        <w:ind w:firstLine="705"/>
        <w:jc w:val="both"/>
      </w:pPr>
      <w:r>
        <w:t>Građanske inicijative predstavljaju skup aktivnosti koje s ciljem rješavanja uočenog problema na dijelu ili cijelom području Grada osmisli i provodi dio građana Grada okupljenih u mjesni odbor, udrugu, školu i slično, u pravilu su komunalnog ili humanitarnog karaktera, a cilj im je podizanje razine kvalitete življenja u zajednici kroz poticanje aktivnog građanstva i korištenje lokalnih potencijala.</w:t>
      </w:r>
    </w:p>
    <w:p w:rsidR="00652E53" w:rsidRDefault="00652E53" w:rsidP="00652E53">
      <w:pPr>
        <w:pStyle w:val="NoSpacing"/>
        <w:ind w:left="705"/>
        <w:jc w:val="both"/>
      </w:pPr>
    </w:p>
    <w:p w:rsidR="00652E53" w:rsidRDefault="00652E53" w:rsidP="00652E53">
      <w:pPr>
        <w:pStyle w:val="NoSpacing"/>
        <w:numPr>
          <w:ilvl w:val="0"/>
          <w:numId w:val="1"/>
        </w:numPr>
        <w:jc w:val="both"/>
      </w:pPr>
      <w:r>
        <w:t>PREDUVJETI ZA FINANCIRANJE KOJE OSIGURAVA GRAD</w:t>
      </w:r>
    </w:p>
    <w:p w:rsidR="00652E53" w:rsidRDefault="00652E53" w:rsidP="005D3294">
      <w:pPr>
        <w:pStyle w:val="NoSpacing"/>
        <w:ind w:left="1080"/>
        <w:jc w:val="center"/>
      </w:pPr>
    </w:p>
    <w:p w:rsidR="005D3294" w:rsidRDefault="005D3294" w:rsidP="005D3294">
      <w:pPr>
        <w:pStyle w:val="NoSpacing"/>
        <w:ind w:left="1080"/>
        <w:jc w:val="center"/>
      </w:pPr>
      <w:r>
        <w:t>Definiranje prioritetnih područja financiranja</w:t>
      </w:r>
    </w:p>
    <w:p w:rsidR="005D3294" w:rsidRDefault="005D3294" w:rsidP="005D3294">
      <w:pPr>
        <w:pStyle w:val="NoSpacing"/>
        <w:ind w:left="1080"/>
        <w:jc w:val="center"/>
      </w:pPr>
    </w:p>
    <w:p w:rsidR="005D3294" w:rsidRDefault="005D3294" w:rsidP="005D3294">
      <w:pPr>
        <w:pStyle w:val="NoSpacing"/>
        <w:jc w:val="center"/>
      </w:pPr>
      <w:r>
        <w:t>Članak 4.</w:t>
      </w:r>
    </w:p>
    <w:p w:rsidR="005D3294" w:rsidRDefault="005D3294" w:rsidP="005D3294">
      <w:pPr>
        <w:pStyle w:val="NoSpacing"/>
        <w:jc w:val="both"/>
      </w:pPr>
      <w:r>
        <w:tab/>
        <w:t>Gradonačelnik će, u postupku donošenja Proračuna Grada, prije raspisivanja natječaja za dodjelu financijskih sredstava udrugama, utvrditi prioritete financiranja koji moraju biti usmjereni postizanju ciljeva te će u okviru svojih mogućnosti, u Proračunu Grada osigurati financijska sredstva za njihovo financiranje, a sve u skladu sa odredbama Zakona, Uredbe i ovog Pravilnika.</w:t>
      </w:r>
    </w:p>
    <w:p w:rsidR="005D3294" w:rsidRDefault="005D3294" w:rsidP="005D3294">
      <w:pPr>
        <w:pStyle w:val="NoSpacing"/>
        <w:jc w:val="both"/>
      </w:pPr>
    </w:p>
    <w:p w:rsidR="005D3294" w:rsidRDefault="005D3294" w:rsidP="005D3294">
      <w:pPr>
        <w:pStyle w:val="NoSpacing"/>
        <w:jc w:val="center"/>
      </w:pPr>
      <w:r>
        <w:t>Članak 5.</w:t>
      </w:r>
    </w:p>
    <w:p w:rsidR="005D3294" w:rsidRDefault="005D3294" w:rsidP="005D3294">
      <w:pPr>
        <w:pStyle w:val="NoSpacing"/>
        <w:jc w:val="both"/>
      </w:pPr>
      <w:r>
        <w:tab/>
        <w:t>Grad može financirati programe ili projekte te jednokratne aktivnosti udruga koje pridonose razvitku slijedećih područja:</w:t>
      </w:r>
    </w:p>
    <w:p w:rsidR="005D3294" w:rsidRDefault="005D3294" w:rsidP="005D3294">
      <w:pPr>
        <w:pStyle w:val="NoSpacing"/>
        <w:numPr>
          <w:ilvl w:val="0"/>
          <w:numId w:val="5"/>
        </w:numPr>
        <w:jc w:val="both"/>
      </w:pPr>
      <w:r>
        <w:t>LJUDSKA I MANJINSKA PRAVA, DEMOKRATIZACIJA I RAZVOJ CIVILNOG DRUŠTVA</w:t>
      </w:r>
    </w:p>
    <w:p w:rsidR="005D3294" w:rsidRDefault="005D3294" w:rsidP="005D3294">
      <w:pPr>
        <w:pStyle w:val="NoSpacing"/>
        <w:numPr>
          <w:ilvl w:val="0"/>
          <w:numId w:val="3"/>
        </w:numPr>
        <w:jc w:val="both"/>
      </w:pPr>
      <w:r>
        <w:t>zaštiti i promicanju ljudskih prava i  prava nacionalnih manjina</w:t>
      </w:r>
    </w:p>
    <w:p w:rsidR="005D3294" w:rsidRDefault="005D3294" w:rsidP="005D3294">
      <w:pPr>
        <w:pStyle w:val="NoSpacing"/>
        <w:numPr>
          <w:ilvl w:val="0"/>
          <w:numId w:val="3"/>
        </w:numPr>
        <w:jc w:val="both"/>
      </w:pPr>
      <w:r>
        <w:t>jednakosti i ravnopravnosti</w:t>
      </w:r>
    </w:p>
    <w:p w:rsidR="005D3294" w:rsidRDefault="005D3294" w:rsidP="005D3294">
      <w:pPr>
        <w:pStyle w:val="NoSpacing"/>
        <w:numPr>
          <w:ilvl w:val="0"/>
          <w:numId w:val="3"/>
        </w:numPr>
        <w:jc w:val="both"/>
      </w:pPr>
      <w:r>
        <w:t>mirotvorstvu i borbi protiv nasilja i diskriminacije</w:t>
      </w:r>
    </w:p>
    <w:p w:rsidR="005D3294" w:rsidRDefault="005D3294" w:rsidP="005D3294">
      <w:pPr>
        <w:pStyle w:val="NoSpacing"/>
        <w:numPr>
          <w:ilvl w:val="0"/>
          <w:numId w:val="3"/>
        </w:numPr>
        <w:jc w:val="both"/>
      </w:pPr>
      <w:r>
        <w:t>razvoju demokratske političke kulture</w:t>
      </w:r>
    </w:p>
    <w:p w:rsidR="005D3294" w:rsidRDefault="005D3294" w:rsidP="005D3294">
      <w:pPr>
        <w:pStyle w:val="NoSpacing"/>
        <w:numPr>
          <w:ilvl w:val="0"/>
          <w:numId w:val="3"/>
        </w:numPr>
        <w:jc w:val="both"/>
      </w:pPr>
      <w:r>
        <w:t>zaštiti i promicanju prava manjinskih društvenih skupina</w:t>
      </w:r>
    </w:p>
    <w:p w:rsidR="005D3294" w:rsidRDefault="005D3294" w:rsidP="005D3294">
      <w:pPr>
        <w:pStyle w:val="NoSpacing"/>
        <w:numPr>
          <w:ilvl w:val="0"/>
          <w:numId w:val="3"/>
        </w:numPr>
        <w:jc w:val="both"/>
      </w:pPr>
      <w:r>
        <w:t>održivom razvoju i razvoju lokalne zajednice</w:t>
      </w:r>
    </w:p>
    <w:p w:rsidR="005D3294" w:rsidRDefault="005D3294" w:rsidP="005D3294">
      <w:pPr>
        <w:pStyle w:val="NoSpacing"/>
        <w:numPr>
          <w:ilvl w:val="0"/>
          <w:numId w:val="3"/>
        </w:numPr>
        <w:jc w:val="both"/>
      </w:pPr>
      <w:r>
        <w:t>međunarodnoj razvojnoj suradnji;</w:t>
      </w:r>
    </w:p>
    <w:p w:rsidR="005D3294" w:rsidRDefault="005D3294" w:rsidP="005D3294">
      <w:pPr>
        <w:pStyle w:val="NoSpacing"/>
        <w:numPr>
          <w:ilvl w:val="0"/>
          <w:numId w:val="5"/>
        </w:numPr>
        <w:jc w:val="both"/>
      </w:pPr>
      <w:r>
        <w:t>STVARALAŠTVO MLADIH</w:t>
      </w:r>
    </w:p>
    <w:p w:rsidR="005D3294" w:rsidRDefault="005D3294" w:rsidP="005D3294">
      <w:pPr>
        <w:pStyle w:val="NoSpacing"/>
        <w:numPr>
          <w:ilvl w:val="0"/>
          <w:numId w:val="3"/>
        </w:numPr>
        <w:jc w:val="both"/>
      </w:pPr>
      <w:r>
        <w:t>zaštiti, brizi i izobrazbi djece i mladih</w:t>
      </w:r>
    </w:p>
    <w:p w:rsidR="005D3294" w:rsidRDefault="005D3294" w:rsidP="005D3294">
      <w:pPr>
        <w:pStyle w:val="NoSpacing"/>
        <w:numPr>
          <w:ilvl w:val="0"/>
          <w:numId w:val="3"/>
        </w:numPr>
        <w:jc w:val="both"/>
      </w:pPr>
      <w:r>
        <w:t>aktivnom sudjelovanju djece i mladih u društvu</w:t>
      </w:r>
    </w:p>
    <w:p w:rsidR="005D3294" w:rsidRDefault="00F318E6" w:rsidP="005D3294">
      <w:pPr>
        <w:pStyle w:val="NoSpacing"/>
        <w:numPr>
          <w:ilvl w:val="0"/>
          <w:numId w:val="5"/>
        </w:numPr>
        <w:jc w:val="both"/>
      </w:pPr>
      <w:r>
        <w:t>ZAŠTITA OKOLIŠA I ODRŽIVI</w:t>
      </w:r>
      <w:r w:rsidR="005D3294">
        <w:t xml:space="preserve"> RAZVOJ</w:t>
      </w:r>
    </w:p>
    <w:p w:rsidR="005D3294" w:rsidRDefault="005D3294" w:rsidP="005D3294">
      <w:pPr>
        <w:pStyle w:val="NoSpacing"/>
        <w:numPr>
          <w:ilvl w:val="0"/>
          <w:numId w:val="3"/>
        </w:numPr>
        <w:jc w:val="both"/>
      </w:pPr>
      <w:r>
        <w:t>zaštiti okoliša i prirode</w:t>
      </w:r>
    </w:p>
    <w:p w:rsidR="005D3294" w:rsidRDefault="005D3294" w:rsidP="005D3294">
      <w:pPr>
        <w:pStyle w:val="NoSpacing"/>
        <w:numPr>
          <w:ilvl w:val="0"/>
          <w:numId w:val="5"/>
        </w:numPr>
        <w:jc w:val="both"/>
      </w:pPr>
      <w:r>
        <w:t>OBRAZOVANJE, KULTURA I SPORT</w:t>
      </w:r>
    </w:p>
    <w:p w:rsidR="005D3294" w:rsidRDefault="005D3294" w:rsidP="005D3294">
      <w:pPr>
        <w:pStyle w:val="NoSpacing"/>
        <w:numPr>
          <w:ilvl w:val="0"/>
          <w:numId w:val="3"/>
        </w:numPr>
        <w:jc w:val="both"/>
      </w:pPr>
      <w:r>
        <w:t>razvoju i promicanju znanosti</w:t>
      </w:r>
    </w:p>
    <w:p w:rsidR="005D3294" w:rsidRDefault="005D3294" w:rsidP="005D3294">
      <w:pPr>
        <w:pStyle w:val="NoSpacing"/>
        <w:numPr>
          <w:ilvl w:val="0"/>
          <w:numId w:val="3"/>
        </w:numPr>
        <w:jc w:val="both"/>
      </w:pPr>
      <w:r>
        <w:t>obrazovanja</w:t>
      </w:r>
    </w:p>
    <w:p w:rsidR="005D3294" w:rsidRDefault="005D3294" w:rsidP="005D3294">
      <w:pPr>
        <w:pStyle w:val="NoSpacing"/>
        <w:numPr>
          <w:ilvl w:val="0"/>
          <w:numId w:val="3"/>
        </w:numPr>
        <w:jc w:val="both"/>
      </w:pPr>
      <w:r>
        <w:t>cjeloživotnog učenja</w:t>
      </w:r>
    </w:p>
    <w:p w:rsidR="005D3294" w:rsidRDefault="005D3294" w:rsidP="005D3294">
      <w:pPr>
        <w:pStyle w:val="NoSpacing"/>
        <w:numPr>
          <w:ilvl w:val="0"/>
          <w:numId w:val="3"/>
        </w:numPr>
        <w:jc w:val="both"/>
      </w:pPr>
      <w:r>
        <w:t>kulture i umjetnosti</w:t>
      </w:r>
    </w:p>
    <w:p w:rsidR="005D3294" w:rsidRDefault="005D3294" w:rsidP="005D3294">
      <w:pPr>
        <w:pStyle w:val="NoSpacing"/>
        <w:numPr>
          <w:ilvl w:val="0"/>
          <w:numId w:val="3"/>
        </w:numPr>
        <w:jc w:val="both"/>
      </w:pPr>
      <w:r>
        <w:lastRenderedPageBreak/>
        <w:t>tehničke i informatičke kulture</w:t>
      </w:r>
    </w:p>
    <w:p w:rsidR="005D3294" w:rsidRDefault="005D3294" w:rsidP="005D3294">
      <w:pPr>
        <w:pStyle w:val="NoSpacing"/>
        <w:numPr>
          <w:ilvl w:val="0"/>
          <w:numId w:val="3"/>
        </w:numPr>
        <w:jc w:val="both"/>
      </w:pPr>
      <w:r>
        <w:t>zaštiti i očuvanju kulturnih dobara</w:t>
      </w:r>
    </w:p>
    <w:p w:rsidR="005D3294" w:rsidRDefault="005D3294" w:rsidP="005D3294">
      <w:pPr>
        <w:pStyle w:val="NoSpacing"/>
        <w:numPr>
          <w:ilvl w:val="0"/>
          <w:numId w:val="3"/>
        </w:numPr>
        <w:jc w:val="both"/>
      </w:pPr>
      <w:r>
        <w:t>sporta i rekreacije</w:t>
      </w:r>
    </w:p>
    <w:p w:rsidR="005D3294" w:rsidRDefault="005D3294" w:rsidP="005D3294">
      <w:pPr>
        <w:pStyle w:val="NoSpacing"/>
        <w:numPr>
          <w:ilvl w:val="0"/>
          <w:numId w:val="5"/>
        </w:numPr>
        <w:jc w:val="both"/>
      </w:pPr>
      <w:r>
        <w:t>ZDRAVSTVENA I SOCIJALNO HUMANITARNA ZAŠTITA</w:t>
      </w:r>
    </w:p>
    <w:p w:rsidR="005D3294" w:rsidRDefault="005D3294" w:rsidP="005D3294">
      <w:pPr>
        <w:pStyle w:val="NoSpacing"/>
        <w:numPr>
          <w:ilvl w:val="0"/>
          <w:numId w:val="3"/>
        </w:numPr>
        <w:jc w:val="both"/>
      </w:pPr>
      <w:r>
        <w:t>zaštiti i promicanju prava osoba s invaliditetom i djece s teškoćama u razvoju</w:t>
      </w:r>
    </w:p>
    <w:p w:rsidR="005D3294" w:rsidRDefault="005D3294" w:rsidP="005D3294">
      <w:pPr>
        <w:pStyle w:val="NoSpacing"/>
        <w:numPr>
          <w:ilvl w:val="0"/>
          <w:numId w:val="3"/>
        </w:numPr>
        <w:jc w:val="both"/>
      </w:pPr>
      <w:r>
        <w:t>zaštiti i promicanju prava starijih i nemoćnih</w:t>
      </w:r>
    </w:p>
    <w:p w:rsidR="005D3294" w:rsidRDefault="00536F08" w:rsidP="005D3294">
      <w:pPr>
        <w:pStyle w:val="NoSpacing"/>
        <w:numPr>
          <w:ilvl w:val="0"/>
          <w:numId w:val="3"/>
        </w:numPr>
        <w:jc w:val="both"/>
      </w:pPr>
      <w:r>
        <w:t>socijalnim</w:t>
      </w:r>
      <w:r w:rsidR="005D3294">
        <w:t xml:space="preserve"> uslugama i humanitarnoj djelatnosti</w:t>
      </w:r>
    </w:p>
    <w:p w:rsidR="005D3294" w:rsidRDefault="005D3294" w:rsidP="005D3294">
      <w:pPr>
        <w:pStyle w:val="NoSpacing"/>
        <w:numPr>
          <w:ilvl w:val="0"/>
          <w:numId w:val="3"/>
        </w:numPr>
        <w:jc w:val="both"/>
      </w:pPr>
      <w:r>
        <w:t>zaštiti zdravlja</w:t>
      </w:r>
    </w:p>
    <w:p w:rsidR="005D3294" w:rsidRDefault="005D3294" w:rsidP="005D3294">
      <w:pPr>
        <w:pStyle w:val="NoSpacing"/>
        <w:numPr>
          <w:ilvl w:val="0"/>
          <w:numId w:val="3"/>
        </w:numPr>
        <w:jc w:val="both"/>
      </w:pPr>
      <w:r>
        <w:t>prevenciji i borbi protiv svih oblika ovisnosti</w:t>
      </w:r>
    </w:p>
    <w:p w:rsidR="005D3294" w:rsidRDefault="005D3294" w:rsidP="005D3294">
      <w:pPr>
        <w:pStyle w:val="NoSpacing"/>
        <w:numPr>
          <w:ilvl w:val="0"/>
          <w:numId w:val="5"/>
        </w:numPr>
        <w:jc w:val="both"/>
      </w:pPr>
      <w:r>
        <w:t>UDRUGE PROISTEKLE IZ DOMOVINSKOG RATA</w:t>
      </w:r>
    </w:p>
    <w:p w:rsidR="005D3294" w:rsidRDefault="00536F08" w:rsidP="005D3294">
      <w:pPr>
        <w:pStyle w:val="NoSpacing"/>
        <w:numPr>
          <w:ilvl w:val="0"/>
          <w:numId w:val="3"/>
        </w:numPr>
        <w:jc w:val="both"/>
      </w:pPr>
      <w:r>
        <w:t>p</w:t>
      </w:r>
      <w:r w:rsidR="005D3294">
        <w:t>romicanju i očuvanju vrijednosti Domovinskog rata</w:t>
      </w:r>
    </w:p>
    <w:p w:rsidR="005D3294" w:rsidRDefault="005D3294" w:rsidP="005D3294">
      <w:pPr>
        <w:pStyle w:val="NoSpacing"/>
        <w:jc w:val="both"/>
      </w:pPr>
    </w:p>
    <w:p w:rsidR="005D3294" w:rsidRDefault="005D3294" w:rsidP="005D3294">
      <w:pPr>
        <w:pStyle w:val="NoSpacing"/>
        <w:jc w:val="center"/>
      </w:pPr>
      <w:r>
        <w:t>Nadležnost za aktivnosti u postupku odobravanja financiranja</w:t>
      </w:r>
    </w:p>
    <w:p w:rsidR="005D3294" w:rsidRDefault="005D3294" w:rsidP="005D3294">
      <w:pPr>
        <w:pStyle w:val="NoSpacing"/>
        <w:jc w:val="center"/>
      </w:pPr>
    </w:p>
    <w:p w:rsidR="005D3294" w:rsidRDefault="005D3294" w:rsidP="005D3294">
      <w:pPr>
        <w:pStyle w:val="NoSpacing"/>
        <w:jc w:val="center"/>
      </w:pPr>
      <w:r>
        <w:t>Članak 6.</w:t>
      </w:r>
    </w:p>
    <w:p w:rsidR="005D3294" w:rsidRDefault="005D3294" w:rsidP="00536F08">
      <w:pPr>
        <w:pStyle w:val="NoSpacing"/>
        <w:ind w:firstLine="708"/>
        <w:jc w:val="both"/>
      </w:pPr>
      <w:r>
        <w:t xml:space="preserve">Za provedbu odredbi ovog Pravilnika u postupcima dodjele sredstava za financiranje </w:t>
      </w:r>
    </w:p>
    <w:p w:rsidR="005D3294" w:rsidRDefault="005D3294" w:rsidP="005D3294">
      <w:pPr>
        <w:pStyle w:val="NoSpacing"/>
        <w:jc w:val="both"/>
      </w:pPr>
      <w:r>
        <w:t>programa i projekata u skladu sa prioritetnim područjima nadležan je nadležni upravni odjel Grada.</w:t>
      </w:r>
    </w:p>
    <w:p w:rsidR="00D6737E" w:rsidRDefault="005D3294" w:rsidP="00536F08">
      <w:pPr>
        <w:pStyle w:val="NoSpacing"/>
        <w:ind w:firstLine="708"/>
        <w:jc w:val="both"/>
      </w:pPr>
      <w:r>
        <w:t xml:space="preserve">Zadaća nadležnog upravnog odjela Grada iz prethodnog stavka, u postupku pripreme i </w:t>
      </w:r>
    </w:p>
    <w:p w:rsidR="005D3294" w:rsidRDefault="005D3294" w:rsidP="00D6737E">
      <w:pPr>
        <w:pStyle w:val="NoSpacing"/>
        <w:jc w:val="both"/>
      </w:pPr>
      <w:r>
        <w:t>provedbe javnog natječaja ili javnog poziva za dodjelu financijskih sredstava udrugama su:</w:t>
      </w:r>
    </w:p>
    <w:p w:rsidR="00D6737E" w:rsidRDefault="00D6737E" w:rsidP="00D6737E">
      <w:pPr>
        <w:pStyle w:val="NoSpacing"/>
        <w:numPr>
          <w:ilvl w:val="0"/>
          <w:numId w:val="3"/>
        </w:numPr>
        <w:jc w:val="both"/>
      </w:pPr>
      <w:r>
        <w:t>predložiti konkretne prioritete i programska područja na godišnjoj razini,</w:t>
      </w:r>
    </w:p>
    <w:p w:rsidR="00D6737E" w:rsidRDefault="00D6737E" w:rsidP="00D6737E">
      <w:pPr>
        <w:pStyle w:val="NoSpacing"/>
        <w:numPr>
          <w:ilvl w:val="0"/>
          <w:numId w:val="3"/>
        </w:numPr>
        <w:jc w:val="both"/>
      </w:pPr>
      <w:r>
        <w:t>predložiti natječajnu dokumentaciju,</w:t>
      </w:r>
    </w:p>
    <w:p w:rsidR="00D6737E" w:rsidRDefault="00D6737E" w:rsidP="00D6737E">
      <w:pPr>
        <w:pStyle w:val="NoSpacing"/>
        <w:numPr>
          <w:ilvl w:val="0"/>
          <w:numId w:val="3"/>
        </w:numPr>
        <w:jc w:val="both"/>
      </w:pPr>
      <w:r>
        <w:t>pratiti tijek javnog objavljivanja i provedbe natječaja,</w:t>
      </w:r>
    </w:p>
    <w:p w:rsidR="00D6737E" w:rsidRDefault="00D6737E" w:rsidP="00D6737E">
      <w:pPr>
        <w:pStyle w:val="NoSpacing"/>
        <w:numPr>
          <w:ilvl w:val="0"/>
          <w:numId w:val="3"/>
        </w:numPr>
        <w:jc w:val="both"/>
      </w:pPr>
      <w:r>
        <w:t>utvrditi prijedlog sastava povjerenstva (koje obavlja provjeru propisanih uvjeta natječaja i ocjenjivanje prijava),</w:t>
      </w:r>
    </w:p>
    <w:p w:rsidR="00D6737E" w:rsidRDefault="00D6737E" w:rsidP="00D6737E">
      <w:pPr>
        <w:pStyle w:val="NoSpacing"/>
        <w:numPr>
          <w:ilvl w:val="0"/>
          <w:numId w:val="3"/>
        </w:numPr>
        <w:jc w:val="both"/>
      </w:pPr>
      <w:r>
        <w:t>razmotriti ocjene programa i projekata i prijedloge za financiranje na temelju kriterija iz natječaja,</w:t>
      </w:r>
    </w:p>
    <w:p w:rsidR="00D6737E" w:rsidRDefault="00D6737E" w:rsidP="00D6737E">
      <w:pPr>
        <w:pStyle w:val="NoSpacing"/>
        <w:numPr>
          <w:ilvl w:val="0"/>
          <w:numId w:val="3"/>
        </w:numPr>
        <w:jc w:val="both"/>
      </w:pPr>
      <w:r>
        <w:t>utvrditi prijedlog odluke o financiranju projekata i programa udruga, sukladno prijedlogu Povjerenstva;</w:t>
      </w:r>
    </w:p>
    <w:p w:rsidR="00D6737E" w:rsidRDefault="00D6737E" w:rsidP="00D6737E">
      <w:pPr>
        <w:pStyle w:val="NoSpacing"/>
        <w:numPr>
          <w:ilvl w:val="0"/>
          <w:numId w:val="3"/>
        </w:numPr>
        <w:jc w:val="both"/>
      </w:pPr>
      <w:r>
        <w:t xml:space="preserve">organizirati stručno praćenje provedbe projekata financiranih na temelju natječaja i </w:t>
      </w:r>
    </w:p>
    <w:p w:rsidR="00D6737E" w:rsidRDefault="00D6737E" w:rsidP="00D6737E">
      <w:pPr>
        <w:pStyle w:val="NoSpacing"/>
        <w:numPr>
          <w:ilvl w:val="0"/>
          <w:numId w:val="3"/>
        </w:numPr>
        <w:jc w:val="both"/>
      </w:pPr>
      <w:r>
        <w:t>pripremiti izvještaje o provedbi i rezultatima natječaja.</w:t>
      </w:r>
    </w:p>
    <w:p w:rsidR="00D6737E" w:rsidRDefault="00D6737E" w:rsidP="00D6737E">
      <w:pPr>
        <w:pStyle w:val="NoSpacing"/>
        <w:jc w:val="both"/>
      </w:pPr>
    </w:p>
    <w:p w:rsidR="00D6737E" w:rsidRDefault="00D6737E" w:rsidP="00D6737E">
      <w:pPr>
        <w:pStyle w:val="NoSpacing"/>
        <w:jc w:val="center"/>
      </w:pPr>
      <w:r>
        <w:t>Okvir za dodjelu financijskih sredstava i kapaciteti za provedbu natječaja</w:t>
      </w:r>
    </w:p>
    <w:p w:rsidR="00D6737E" w:rsidRDefault="00D6737E" w:rsidP="00D6737E">
      <w:pPr>
        <w:pStyle w:val="NoSpacing"/>
        <w:jc w:val="center"/>
      </w:pPr>
    </w:p>
    <w:p w:rsidR="00D6737E" w:rsidRDefault="00D6737E" w:rsidP="00D6737E">
      <w:pPr>
        <w:pStyle w:val="NoSpacing"/>
        <w:jc w:val="center"/>
      </w:pPr>
      <w:r>
        <w:t>Članak 7.</w:t>
      </w:r>
    </w:p>
    <w:p w:rsidR="00D6737E" w:rsidRDefault="00536F08" w:rsidP="00D6737E">
      <w:pPr>
        <w:pStyle w:val="NoSpacing"/>
        <w:jc w:val="both"/>
      </w:pPr>
      <w:r>
        <w:tab/>
        <w:t>Imajući u vidu raspoloživi</w:t>
      </w:r>
      <w:r w:rsidR="00D6737E">
        <w:t xml:space="preserve"> iznos financijskih sredstava planiranih u proračunu Grada, namijenjen za zadovoljenje dijela javnih potreba kroz dodjelu putem natječaja udrugama, Grad će unaprijed predvidjeti financijski okvir dodjele financijskih sredstava udrugama po objavljenom natječaju, koji obuhvaća:</w:t>
      </w:r>
    </w:p>
    <w:p w:rsidR="00D6737E" w:rsidRDefault="00D6737E" w:rsidP="00D6737E">
      <w:pPr>
        <w:pStyle w:val="NoSpacing"/>
        <w:numPr>
          <w:ilvl w:val="0"/>
          <w:numId w:val="3"/>
        </w:numPr>
        <w:jc w:val="both"/>
      </w:pPr>
      <w:r>
        <w:t>ukupan iznos raspoloživih sredstava,</w:t>
      </w:r>
    </w:p>
    <w:p w:rsidR="00D6737E" w:rsidRDefault="00D6737E" w:rsidP="00D6737E">
      <w:pPr>
        <w:pStyle w:val="NoSpacing"/>
        <w:numPr>
          <w:ilvl w:val="0"/>
          <w:numId w:val="3"/>
        </w:numPr>
        <w:jc w:val="both"/>
      </w:pPr>
      <w:r>
        <w:t>iznose predviđene za pojedina programska područja (djelatnosti) ako će se natječaji raspisivati za više programskih područja,</w:t>
      </w:r>
    </w:p>
    <w:p w:rsidR="00D6737E" w:rsidRDefault="00D6737E" w:rsidP="00D6737E">
      <w:pPr>
        <w:pStyle w:val="NoSpacing"/>
        <w:numPr>
          <w:ilvl w:val="0"/>
          <w:numId w:val="3"/>
        </w:numPr>
        <w:jc w:val="both"/>
      </w:pPr>
      <w:r>
        <w:t>najniži i najviši iznos pojedinačnih ugovora o dodjeli financijskih sredstava i</w:t>
      </w:r>
    </w:p>
    <w:p w:rsidR="00D6737E" w:rsidRDefault="00D6737E" w:rsidP="00D6737E">
      <w:pPr>
        <w:pStyle w:val="NoSpacing"/>
        <w:numPr>
          <w:ilvl w:val="0"/>
          <w:numId w:val="3"/>
        </w:numPr>
        <w:jc w:val="both"/>
      </w:pPr>
      <w:r>
        <w:t>očekivani broj udruga s kojima će se ugovoriti provedba programa ili projekata u okviru pojedinog natječaja.</w:t>
      </w:r>
    </w:p>
    <w:p w:rsidR="00D6737E" w:rsidRDefault="00D6737E" w:rsidP="00D6737E">
      <w:pPr>
        <w:pStyle w:val="NoSpacing"/>
        <w:jc w:val="center"/>
      </w:pPr>
      <w:r>
        <w:t>Članak 8.</w:t>
      </w:r>
    </w:p>
    <w:p w:rsidR="00D6737E" w:rsidRDefault="00D6737E" w:rsidP="00D6737E">
      <w:pPr>
        <w:pStyle w:val="NoSpacing"/>
        <w:jc w:val="both"/>
      </w:pPr>
      <w:r>
        <w:tab/>
        <w:t xml:space="preserve">Grad će pri financiranju programa i projekata primjenjivati osnovne standarde planiranja i provedbe financiranja, odnosno praćenja i vrednovanja financiranja i izvještavanja, definirane Uredbom. </w:t>
      </w:r>
    </w:p>
    <w:p w:rsidR="00D6737E" w:rsidRDefault="00D6737E" w:rsidP="00D6737E">
      <w:pPr>
        <w:pStyle w:val="NoSpacing"/>
        <w:jc w:val="both"/>
      </w:pPr>
    </w:p>
    <w:p w:rsidR="00D6737E" w:rsidRDefault="00D6737E" w:rsidP="00D6737E">
      <w:pPr>
        <w:pStyle w:val="NoSpacing"/>
        <w:numPr>
          <w:ilvl w:val="0"/>
          <w:numId w:val="1"/>
        </w:numPr>
        <w:jc w:val="both"/>
      </w:pPr>
      <w:r>
        <w:t>MJERILA ZA FINANCIRANJE</w:t>
      </w:r>
    </w:p>
    <w:p w:rsidR="00D6737E" w:rsidRDefault="00D6737E" w:rsidP="00D6737E">
      <w:pPr>
        <w:pStyle w:val="NoSpacing"/>
        <w:jc w:val="center"/>
      </w:pPr>
      <w:r>
        <w:t>Članak 9.</w:t>
      </w:r>
    </w:p>
    <w:p w:rsidR="00D6737E" w:rsidRDefault="00D6737E" w:rsidP="00D6737E">
      <w:pPr>
        <w:pStyle w:val="NoSpacing"/>
        <w:jc w:val="both"/>
      </w:pPr>
      <w:r>
        <w:lastRenderedPageBreak/>
        <w:tab/>
        <w:t>Grad će dodjeljivati sredstva za financiranje programa i projekata udrugama, potencijalnim korisnicima (u daljnjem tekstu: Korisnici) uz uvjet da:</w:t>
      </w:r>
    </w:p>
    <w:p w:rsidR="00D6737E" w:rsidRDefault="00482020" w:rsidP="00D6737E">
      <w:pPr>
        <w:pStyle w:val="NoSpacing"/>
        <w:numPr>
          <w:ilvl w:val="0"/>
          <w:numId w:val="3"/>
        </w:numPr>
        <w:jc w:val="both"/>
      </w:pPr>
      <w:r>
        <w:t>s</w:t>
      </w:r>
      <w:r w:rsidR="00D6737E">
        <w:t>u upisani u odgovarajući Registar;</w:t>
      </w:r>
    </w:p>
    <w:p w:rsidR="00D6737E" w:rsidRDefault="00482020" w:rsidP="00D6737E">
      <w:pPr>
        <w:pStyle w:val="NoSpacing"/>
        <w:numPr>
          <w:ilvl w:val="0"/>
          <w:numId w:val="3"/>
        </w:numPr>
        <w:jc w:val="both"/>
      </w:pPr>
      <w:r>
        <w:t>s</w:t>
      </w:r>
      <w:r w:rsidR="00D6737E">
        <w:t>u registrirani kao udruge, zaklade, ustanove ili druge pravne osobe čija temeljna svrha nije stjecanje dobiti (organizacije civilnoga društva)</w:t>
      </w:r>
    </w:p>
    <w:p w:rsidR="00D6737E" w:rsidRDefault="00482020" w:rsidP="00D6737E">
      <w:pPr>
        <w:pStyle w:val="NoSpacing"/>
        <w:numPr>
          <w:ilvl w:val="0"/>
          <w:numId w:val="3"/>
        </w:numPr>
        <w:jc w:val="both"/>
      </w:pPr>
      <w:r>
        <w:t>s</w:t>
      </w:r>
      <w:r w:rsidR="00D6737E">
        <w:t>u se svojim statutom opredijelili za obavljanje djelatnosti i aktivnosti koje su predmet financiranja i kojima promiču uvjerenja i ciljeve koji nisu u suprotnosti s Ustavom i zakonom;</w:t>
      </w:r>
    </w:p>
    <w:p w:rsidR="00D6737E" w:rsidRDefault="00482020" w:rsidP="00D6737E">
      <w:pPr>
        <w:pStyle w:val="NoSpacing"/>
        <w:numPr>
          <w:ilvl w:val="0"/>
          <w:numId w:val="3"/>
        </w:numPr>
        <w:jc w:val="both"/>
      </w:pPr>
      <w:r>
        <w:t>p</w:t>
      </w:r>
      <w:r w:rsidR="00D6737E">
        <w:t>rogram/projekt/inicijativa, koji prijave na javni natječaj/poziv Grada, bude ocijenjen kao značajan (kvalitetan, inovativan i koristan) za razvoj civilnoga društva i zadovoljenje javnih potreba Grada definiranih razvojnim i strateškim dokumentima, odnosno uvjetima svakog pojedinog natječaja/poziva;</w:t>
      </w:r>
    </w:p>
    <w:p w:rsidR="00D6737E" w:rsidRDefault="00482020" w:rsidP="00D6737E">
      <w:pPr>
        <w:pStyle w:val="NoSpacing"/>
        <w:numPr>
          <w:ilvl w:val="0"/>
          <w:numId w:val="3"/>
        </w:numPr>
        <w:jc w:val="both"/>
      </w:pPr>
      <w:r>
        <w:t>s</w:t>
      </w:r>
      <w:r w:rsidR="00D6737E">
        <w:t>u uredno ispunili obveze iz svih prethodno sklopljenih ugovora o financiranju iz proračuna Grada i drugih javnih izvora;</w:t>
      </w:r>
    </w:p>
    <w:p w:rsidR="00D6737E" w:rsidRDefault="00482020" w:rsidP="00D6737E">
      <w:pPr>
        <w:pStyle w:val="NoSpacing"/>
        <w:numPr>
          <w:ilvl w:val="0"/>
          <w:numId w:val="3"/>
        </w:numPr>
        <w:jc w:val="both"/>
      </w:pPr>
      <w:r>
        <w:t>n</w:t>
      </w:r>
      <w:r w:rsidR="00D6737E">
        <w:t>emaju dugovanja s osnove plaćanja doprinosa za mirovinsko i zdravstveno osiguranje i plaćanje poreza te drugih davanja prema državnom proračunu i proračunu Grada;</w:t>
      </w:r>
    </w:p>
    <w:p w:rsidR="00D6737E" w:rsidRDefault="00482020" w:rsidP="00D6737E">
      <w:pPr>
        <w:pStyle w:val="NoSpacing"/>
        <w:numPr>
          <w:ilvl w:val="0"/>
          <w:numId w:val="3"/>
        </w:numPr>
        <w:jc w:val="both"/>
      </w:pPr>
      <w:r>
        <w:t>s</w:t>
      </w:r>
      <w:r w:rsidR="00D6737E">
        <w:t>e protiv Korisnika, odnosno osobe ovlaštene za zastupanje i voditelja programa/(projekta ne vodi kazneni postupak i nije pravomoćno osuđen za prekršaje ili kaznena djela definirana Uredbom;</w:t>
      </w:r>
    </w:p>
    <w:p w:rsidR="00D6737E" w:rsidRDefault="00482020" w:rsidP="00D6737E">
      <w:pPr>
        <w:pStyle w:val="NoSpacing"/>
        <w:numPr>
          <w:ilvl w:val="0"/>
          <w:numId w:val="3"/>
        </w:numPr>
        <w:jc w:val="both"/>
      </w:pPr>
      <w:r>
        <w:t>općim aktom imaju uspostavljen model dobrog financijskog upravljanja i kontrola te način sprječavanja sukoba interesa pri raspolaganju javnim sredstvima;</w:t>
      </w:r>
    </w:p>
    <w:p w:rsidR="00482020" w:rsidRDefault="00482020" w:rsidP="00D6737E">
      <w:pPr>
        <w:pStyle w:val="NoSpacing"/>
        <w:numPr>
          <w:ilvl w:val="0"/>
          <w:numId w:val="3"/>
        </w:numPr>
        <w:jc w:val="both"/>
      </w:pPr>
      <w:r>
        <w:t>imaju utvrđen način javnog objavljivanja programskog i financijskog izvješća o radu za proteklu godinu (mrežne stranice udruge ili drugi prikladan način);</w:t>
      </w:r>
    </w:p>
    <w:p w:rsidR="00482020" w:rsidRDefault="00482020" w:rsidP="00D6737E">
      <w:pPr>
        <w:pStyle w:val="NoSpacing"/>
        <w:numPr>
          <w:ilvl w:val="0"/>
          <w:numId w:val="3"/>
        </w:numPr>
        <w:jc w:val="both"/>
      </w:pPr>
      <w:r>
        <w:t>imaju zadovoljavajuće organizacijske kapacitete i ljudske resurse za provedbu programa ili projekta, programa javnih potreba, javnih ovlasti, odnosno pružanje socijalnih usluga;</w:t>
      </w:r>
    </w:p>
    <w:p w:rsidR="00482020" w:rsidRDefault="00482020" w:rsidP="00D6737E">
      <w:pPr>
        <w:pStyle w:val="NoSpacing"/>
        <w:numPr>
          <w:ilvl w:val="0"/>
          <w:numId w:val="3"/>
        </w:numPr>
        <w:jc w:val="both"/>
      </w:pPr>
      <w:r>
        <w:t>imaju uređen sustav prikupljanja članarina te uredno predaju sva izvješća Gradu i drugim institucijama.</w:t>
      </w:r>
    </w:p>
    <w:p w:rsidR="00482020" w:rsidRDefault="00482020" w:rsidP="00482020">
      <w:pPr>
        <w:pStyle w:val="NoSpacing"/>
        <w:ind w:left="705"/>
        <w:jc w:val="center"/>
      </w:pPr>
      <w:r>
        <w:t>Članak 10.</w:t>
      </w:r>
    </w:p>
    <w:p w:rsidR="00482020" w:rsidRDefault="00482020" w:rsidP="00482020">
      <w:pPr>
        <w:pStyle w:val="NoSpacing"/>
        <w:ind w:left="705"/>
        <w:jc w:val="both"/>
      </w:pPr>
      <w:r>
        <w:tab/>
        <w:t>Osim uvjeta iz prethodnog članka Pravilnika, Grad može natječajem propisati i dodatne uvjete koje trebaju ispunjavati udruge u svrhu ostvarivanja prednosti u financiranju, kao što su:</w:t>
      </w:r>
    </w:p>
    <w:p w:rsidR="001C54DA" w:rsidRDefault="001C54DA" w:rsidP="001C54DA">
      <w:pPr>
        <w:pStyle w:val="NoSpacing"/>
        <w:numPr>
          <w:ilvl w:val="0"/>
          <w:numId w:val="3"/>
        </w:numPr>
        <w:jc w:val="both"/>
      </w:pPr>
      <w:r>
        <w:t>primjena sustava osiguranja kvalitete djelovan</w:t>
      </w:r>
      <w:r w:rsidR="00536F08">
        <w:t>ja u neprofitnim organizacijama;</w:t>
      </w:r>
    </w:p>
    <w:p w:rsidR="001C54DA" w:rsidRDefault="001C54DA" w:rsidP="001C54DA">
      <w:pPr>
        <w:pStyle w:val="NoSpacing"/>
        <w:numPr>
          <w:ilvl w:val="0"/>
          <w:numId w:val="3"/>
        </w:numPr>
        <w:jc w:val="both"/>
      </w:pPr>
      <w:r>
        <w:t>uključenost volonterskog rada, posebice mladih koji na taj način stječu znanja i vještine potrebne za uključivanje na tržište rada i aktivno sudjelovanje u demokratskome društvu;</w:t>
      </w:r>
    </w:p>
    <w:p w:rsidR="001C54DA" w:rsidRDefault="001C54DA" w:rsidP="001C54DA">
      <w:pPr>
        <w:pStyle w:val="NoSpacing"/>
        <w:numPr>
          <w:ilvl w:val="0"/>
          <w:numId w:val="3"/>
        </w:numPr>
        <w:jc w:val="both"/>
      </w:pPr>
      <w:r>
        <w:t>umrežavanje i povezivanje sa srodnim udrugama, ostvarivanje međusektorskog partnerstva udruga s predstavnicima javnog i poslovnog sektora u svrhu jačanja potencijala za razvoj lokalne zajednice i dr.</w:t>
      </w:r>
    </w:p>
    <w:p w:rsidR="001C54DA" w:rsidRDefault="001C54DA" w:rsidP="001C54DA">
      <w:pPr>
        <w:pStyle w:val="NoSpacing"/>
        <w:jc w:val="center"/>
      </w:pPr>
    </w:p>
    <w:p w:rsidR="001C54DA" w:rsidRDefault="001C54DA" w:rsidP="001C54DA">
      <w:pPr>
        <w:pStyle w:val="NoSpacing"/>
        <w:jc w:val="center"/>
      </w:pPr>
      <w:r>
        <w:t>Članak 11.</w:t>
      </w:r>
    </w:p>
    <w:p w:rsidR="001C54DA" w:rsidRDefault="001C54DA" w:rsidP="00536F08">
      <w:pPr>
        <w:pStyle w:val="NoSpacing"/>
        <w:ind w:firstLine="708"/>
        <w:jc w:val="both"/>
      </w:pPr>
      <w:r>
        <w:t xml:space="preserve">Grad neće financirati programe i projekte organizacija koji se financiraju po posebnim </w:t>
      </w:r>
    </w:p>
    <w:p w:rsidR="001C54DA" w:rsidRDefault="001C54DA" w:rsidP="001C54DA">
      <w:pPr>
        <w:pStyle w:val="NoSpacing"/>
        <w:jc w:val="both"/>
      </w:pPr>
      <w:r>
        <w:t>propisima, vjerskih i političkih organizacija te organizacija civilnog društva koje ne zadovoljavaju uvjete propisane ovim Pravilnikom odnosno svakim pojedinačno raspisanim pozivom i natječajem.</w:t>
      </w:r>
    </w:p>
    <w:p w:rsidR="001C54DA" w:rsidRDefault="001C54DA" w:rsidP="00536F08">
      <w:pPr>
        <w:pStyle w:val="NoSpacing"/>
        <w:ind w:firstLine="708"/>
        <w:jc w:val="both"/>
      </w:pPr>
      <w:r>
        <w:t xml:space="preserve">Grad neće iz proračuna Grada financirati aktivnosti udruga koje se sukladno Zakonu i </w:t>
      </w:r>
    </w:p>
    <w:p w:rsidR="001C54DA" w:rsidRDefault="001C54DA" w:rsidP="001C54DA">
      <w:pPr>
        <w:pStyle w:val="NoSpacing"/>
        <w:jc w:val="both"/>
      </w:pPr>
      <w:r>
        <w:t>drugim pozitivnim propisima smatraju gospodarskom djelatnošću udruga.</w:t>
      </w:r>
    </w:p>
    <w:p w:rsidR="001C54DA" w:rsidRDefault="001C54DA" w:rsidP="001C54DA">
      <w:pPr>
        <w:pStyle w:val="NoSpacing"/>
        <w:jc w:val="both"/>
      </w:pPr>
    </w:p>
    <w:p w:rsidR="001C54DA" w:rsidRDefault="001C54DA" w:rsidP="001C54DA">
      <w:pPr>
        <w:pStyle w:val="NoSpacing"/>
        <w:numPr>
          <w:ilvl w:val="0"/>
          <w:numId w:val="1"/>
        </w:numPr>
        <w:jc w:val="both"/>
      </w:pPr>
      <w:r>
        <w:t>POSTUPCI FINANCIRANJA I UGOVARANJA</w:t>
      </w:r>
    </w:p>
    <w:p w:rsidR="001C54DA" w:rsidRDefault="001C54DA" w:rsidP="001C54DA">
      <w:pPr>
        <w:pStyle w:val="NoSpacing"/>
        <w:ind w:left="1080"/>
        <w:jc w:val="both"/>
      </w:pPr>
    </w:p>
    <w:p w:rsidR="001C54DA" w:rsidRDefault="001C54DA" w:rsidP="001C54DA">
      <w:pPr>
        <w:pStyle w:val="NoSpacing"/>
        <w:ind w:left="360"/>
        <w:jc w:val="center"/>
      </w:pPr>
      <w:r>
        <w:t>Izrada i objava godišnjeg plana raspisivanja natječaja</w:t>
      </w:r>
    </w:p>
    <w:p w:rsidR="001C54DA" w:rsidRDefault="001C54DA" w:rsidP="001C54DA">
      <w:pPr>
        <w:pStyle w:val="NoSpacing"/>
        <w:ind w:left="360"/>
        <w:jc w:val="center"/>
      </w:pPr>
    </w:p>
    <w:p w:rsidR="001C54DA" w:rsidRDefault="001C54DA" w:rsidP="001C54DA">
      <w:pPr>
        <w:pStyle w:val="NoSpacing"/>
        <w:ind w:left="360"/>
        <w:jc w:val="center"/>
      </w:pPr>
      <w:r>
        <w:t>Članak 12.</w:t>
      </w:r>
    </w:p>
    <w:p w:rsidR="001C54DA" w:rsidRDefault="001C54DA" w:rsidP="00536F08">
      <w:pPr>
        <w:pStyle w:val="NoSpacing"/>
        <w:ind w:firstLine="708"/>
        <w:jc w:val="both"/>
      </w:pPr>
      <w:r>
        <w:t xml:space="preserve">Nadležni odjel Grada će, u roku od 30 dana od donošenja proračuna za sljedeću </w:t>
      </w:r>
    </w:p>
    <w:p w:rsidR="001C54DA" w:rsidRDefault="001C54DA" w:rsidP="001C54DA">
      <w:pPr>
        <w:pStyle w:val="NoSpacing"/>
        <w:jc w:val="both"/>
      </w:pPr>
      <w:r>
        <w:lastRenderedPageBreak/>
        <w:t>kalendarsku godinu, izraditi i na mrežnim stranicama Grada objaviti godišnji plan raspisivanja javnih natječaja i drugih programa za financiranje svih oblika programa i projekata od interesa za opće dobro koje provode udruge (u daljnjem tekstu: godišnji plan natječaja), kao najavu javnih natječaja i drugih programa financiranja programa ili projekata udruga, koje planira provesti u tijeku jedne kalendarske godine.</w:t>
      </w:r>
    </w:p>
    <w:p w:rsidR="001C54DA" w:rsidRDefault="001C54DA" w:rsidP="00536F08">
      <w:pPr>
        <w:pStyle w:val="NoSpacing"/>
        <w:ind w:left="708"/>
        <w:jc w:val="both"/>
      </w:pPr>
      <w:r>
        <w:t xml:space="preserve">Godišnji plan natječaja sadrži podatke o davatelju financijskih sredstava, području, nazivu </w:t>
      </w:r>
    </w:p>
    <w:p w:rsidR="001C54DA" w:rsidRDefault="001C54DA" w:rsidP="001C54DA">
      <w:pPr>
        <w:pStyle w:val="NoSpacing"/>
        <w:jc w:val="both"/>
      </w:pPr>
      <w:r>
        <w:t>i planiranom vremenu objave natječaja, ukupnom iznosu raspoloživih sredstava, rasponu sredstava namijenjenom za financiranje pojedinog programa odnosno projekta, očekivanom broju programa i projekata koji će se ugovoriti za financiranje i eventualno druge podatke.</w:t>
      </w:r>
    </w:p>
    <w:p w:rsidR="001C54DA" w:rsidRDefault="001C54DA" w:rsidP="001C54DA">
      <w:pPr>
        <w:pStyle w:val="NoSpacing"/>
        <w:jc w:val="both"/>
      </w:pPr>
    </w:p>
    <w:p w:rsidR="001C54DA" w:rsidRDefault="001C54DA" w:rsidP="001C54DA">
      <w:pPr>
        <w:pStyle w:val="NoSpacing"/>
        <w:jc w:val="center"/>
      </w:pPr>
      <w:r>
        <w:t>Javni natječaj</w:t>
      </w:r>
    </w:p>
    <w:p w:rsidR="00CD069A" w:rsidRDefault="00CD069A" w:rsidP="001C54DA">
      <w:pPr>
        <w:pStyle w:val="NoSpacing"/>
        <w:jc w:val="center"/>
      </w:pPr>
    </w:p>
    <w:p w:rsidR="00CD069A" w:rsidRDefault="00CD069A" w:rsidP="001C54DA">
      <w:pPr>
        <w:pStyle w:val="NoSpacing"/>
        <w:jc w:val="center"/>
      </w:pPr>
      <w:r>
        <w:t>Članak 13.</w:t>
      </w:r>
    </w:p>
    <w:p w:rsidR="00CD069A" w:rsidRDefault="00CD069A" w:rsidP="00CD069A">
      <w:pPr>
        <w:pStyle w:val="NoSpacing"/>
        <w:jc w:val="both"/>
      </w:pPr>
      <w:r>
        <w:tab/>
        <w:t>Financiranje svih programa i projekata u području: odgoja i obrazovanja, kulture, tehničke kulture, sporta, socijalne skrbi, zdravstva, razvoja i demokratizacije društva, razvoja mjesne samouprave, gospodarstva, poljoprivrede, ribarstva, te povećanja tu</w:t>
      </w:r>
      <w:r w:rsidR="00536F08">
        <w:t>rističke ponude povezanog s neki</w:t>
      </w:r>
      <w:r>
        <w:t>m od prethodnih područja, provodi se putem natječaja, čime se osigurava transparentnost dodjele financijskih sredstava i omogućava dobivanje što je moguće većeg broja kvalificiranih prijava, odnosno odabir najkvalitetnijih programa i projekata te se šira javnost obavještava o prioritetnim područjima djelovanja.</w:t>
      </w:r>
    </w:p>
    <w:p w:rsidR="00CD069A" w:rsidRDefault="00CD069A" w:rsidP="00CD069A">
      <w:pPr>
        <w:pStyle w:val="NoSpacing"/>
        <w:jc w:val="center"/>
      </w:pPr>
      <w:r>
        <w:t>Članak 14.</w:t>
      </w:r>
    </w:p>
    <w:p w:rsidR="00CD069A" w:rsidRDefault="00CD069A" w:rsidP="00CD069A">
      <w:pPr>
        <w:pStyle w:val="NoSpacing"/>
        <w:jc w:val="both"/>
      </w:pPr>
      <w:r>
        <w:tab/>
        <w:t>Financijska sredstva proračuna Grada dodjeljuju se bez objavljivanja natječaja, odnosno izravno, samo u iznimnim slučajevima:</w:t>
      </w:r>
    </w:p>
    <w:p w:rsidR="002513B4" w:rsidRDefault="005003E4" w:rsidP="00CD069A">
      <w:pPr>
        <w:pStyle w:val="NoSpacing"/>
        <w:numPr>
          <w:ilvl w:val="0"/>
          <w:numId w:val="3"/>
        </w:numPr>
        <w:jc w:val="both"/>
      </w:pPr>
      <w:r>
        <w:t>k</w:t>
      </w:r>
      <w:r w:rsidR="00CD069A">
        <w:t xml:space="preserve">ada nepredviđeni događaji obvezuju davatelja financijskih sredstava da u suradnji s </w:t>
      </w:r>
    </w:p>
    <w:p w:rsidR="00CD069A" w:rsidRDefault="00CD069A" w:rsidP="002513B4">
      <w:pPr>
        <w:pStyle w:val="NoSpacing"/>
        <w:jc w:val="both"/>
      </w:pPr>
      <w:r>
        <w:t>udrugama žurno djeluje u rokovima u kojima nije moguće provesti standardnu natječajnu proceduru i problem je moguće riješiti samo izravnom dodjelom bespovratnih financijskih sredstava,</w:t>
      </w:r>
    </w:p>
    <w:p w:rsidR="002513B4" w:rsidRDefault="005003E4" w:rsidP="00CD069A">
      <w:pPr>
        <w:pStyle w:val="NoSpacing"/>
        <w:numPr>
          <w:ilvl w:val="0"/>
          <w:numId w:val="3"/>
        </w:numPr>
        <w:jc w:val="both"/>
      </w:pPr>
      <w:r>
        <w:t>k</w:t>
      </w:r>
      <w:r w:rsidR="00CD069A">
        <w:t xml:space="preserve">ada se financijska sredstva dodjeljuju udruzi ili skupini udruga koje imaju isključivu </w:t>
      </w:r>
    </w:p>
    <w:p w:rsidR="00CD069A" w:rsidRDefault="00CD069A" w:rsidP="002513B4">
      <w:pPr>
        <w:pStyle w:val="NoSpacing"/>
        <w:jc w:val="both"/>
      </w:pPr>
      <w:r>
        <w:t>nadležnost u području djelovanja i/ili zemljopisnog područja za koje se financijska sredstva dodjeljuju, ili je udruga jedina organizacija operativno sposobna za rad na području djelovanja i/ili zemljopisnom području na kojem se financirane aktivnosti provode,</w:t>
      </w:r>
    </w:p>
    <w:p w:rsidR="002513B4" w:rsidRDefault="005003E4" w:rsidP="00CD069A">
      <w:pPr>
        <w:pStyle w:val="NoSpacing"/>
        <w:numPr>
          <w:ilvl w:val="0"/>
          <w:numId w:val="3"/>
        </w:numPr>
        <w:jc w:val="both"/>
      </w:pPr>
      <w:r>
        <w:t>k</w:t>
      </w:r>
      <w:r w:rsidR="00CD069A">
        <w:t xml:space="preserve">ada se financijska sredstva dodjeljuju udruzi kojoj su zakonom, drugim propisom ili aktom </w:t>
      </w:r>
    </w:p>
    <w:p w:rsidR="00CD069A" w:rsidRDefault="00CD069A" w:rsidP="002513B4">
      <w:pPr>
        <w:pStyle w:val="NoSpacing"/>
        <w:jc w:val="both"/>
      </w:pPr>
      <w:r>
        <w:t>dodijeljene određene javne ovlasti (Crveni križ i dr.),</w:t>
      </w:r>
    </w:p>
    <w:p w:rsidR="002513B4" w:rsidRDefault="005003E4" w:rsidP="00CD069A">
      <w:pPr>
        <w:pStyle w:val="NoSpacing"/>
        <w:numPr>
          <w:ilvl w:val="0"/>
          <w:numId w:val="3"/>
        </w:numPr>
        <w:jc w:val="both"/>
      </w:pPr>
      <w:r>
        <w:t>k</w:t>
      </w:r>
      <w:r w:rsidR="00CD069A">
        <w:t xml:space="preserve">ada se prema mišljenju Povjerenstva, u čijem radu sudjeluju predstavnici nadležnog </w:t>
      </w:r>
    </w:p>
    <w:p w:rsidR="00CD069A" w:rsidRDefault="00CD069A" w:rsidP="002513B4">
      <w:pPr>
        <w:pStyle w:val="NoSpacing"/>
        <w:jc w:val="both"/>
      </w:pPr>
      <w:r>
        <w:t>upravnog odjela Grada, jednokratno dodjeljuju financijska sredstva do 5.000,00 kuna</w:t>
      </w:r>
      <w:r w:rsidR="002513B4">
        <w:t xml:space="preserve"> za aktivnosti koje iz opravdanih razloga nisu mogle biti planirane u godišnjem planu udruge, a ukupan iznos tako dodijeljenih sredstava iznosi najviše 5 % svih sredstava planiranih u proračunu za financiranje svih programa i projekata udruga.</w:t>
      </w:r>
    </w:p>
    <w:p w:rsidR="002513B4" w:rsidRDefault="002513B4" w:rsidP="002513B4">
      <w:pPr>
        <w:pStyle w:val="NoSpacing"/>
        <w:jc w:val="center"/>
      </w:pPr>
      <w:r>
        <w:t>Članak 15.</w:t>
      </w:r>
    </w:p>
    <w:p w:rsidR="002513B4" w:rsidRDefault="002513B4" w:rsidP="005003E4">
      <w:pPr>
        <w:pStyle w:val="NoSpacing"/>
        <w:ind w:firstLine="708"/>
        <w:jc w:val="both"/>
      </w:pPr>
      <w:r>
        <w:t xml:space="preserve">U slučajevima kada se financijska sredstva dodjeljuju bez raspisivanja javnog natječaja ili </w:t>
      </w:r>
    </w:p>
    <w:p w:rsidR="002513B4" w:rsidRDefault="002513B4" w:rsidP="002513B4">
      <w:pPr>
        <w:pStyle w:val="NoSpacing"/>
        <w:jc w:val="both"/>
      </w:pPr>
      <w:r>
        <w:t>javnog poziva, Grad i Korisnik sredstava dužni su sklopiti Ugovor o izravnoj dodjeli sredstava kojim će se definirati na koje će se konkretne aktivnosti sredstva proračuna Grada utrošiti te poštivati osnovne standarde financiranja vezane uz planiranje financijskih sredstava, ugovaranje, praćenje financiranja, javno objavljivanje i izvještavanje.</w:t>
      </w:r>
    </w:p>
    <w:p w:rsidR="002513B4" w:rsidRDefault="002513B4" w:rsidP="005003E4">
      <w:pPr>
        <w:pStyle w:val="NoSpacing"/>
        <w:ind w:firstLine="708"/>
        <w:jc w:val="both"/>
      </w:pPr>
      <w:r>
        <w:t xml:space="preserve">Sve odredbe ovog Pravilnika, Uredbe i drugih pozitivnih propisa se na odgovarajući način </w:t>
      </w:r>
    </w:p>
    <w:p w:rsidR="002513B4" w:rsidRDefault="002513B4" w:rsidP="002513B4">
      <w:pPr>
        <w:pStyle w:val="NoSpacing"/>
        <w:jc w:val="both"/>
      </w:pPr>
      <w:r>
        <w:t>primjenjuju i u slučajevima kada se financijska sredstva proračuna Grada dodjeljuju bez raspisivanja javnog natječaja.</w:t>
      </w:r>
    </w:p>
    <w:p w:rsidR="002513B4" w:rsidRDefault="002513B4" w:rsidP="002513B4">
      <w:pPr>
        <w:pStyle w:val="NoSpacing"/>
        <w:jc w:val="center"/>
      </w:pPr>
      <w:r>
        <w:t>Dokumentacija za provedbu natječaja</w:t>
      </w:r>
    </w:p>
    <w:p w:rsidR="002513B4" w:rsidRDefault="002513B4" w:rsidP="002513B4">
      <w:pPr>
        <w:pStyle w:val="NoSpacing"/>
        <w:jc w:val="center"/>
      </w:pPr>
    </w:p>
    <w:p w:rsidR="002513B4" w:rsidRDefault="002513B4" w:rsidP="002513B4">
      <w:pPr>
        <w:pStyle w:val="NoSpacing"/>
        <w:jc w:val="center"/>
      </w:pPr>
      <w:r>
        <w:t>Članak 16.</w:t>
      </w:r>
    </w:p>
    <w:p w:rsidR="00855A8B" w:rsidRDefault="002513B4" w:rsidP="005003E4">
      <w:pPr>
        <w:pStyle w:val="NoSpacing"/>
        <w:ind w:firstLine="708"/>
        <w:jc w:val="both"/>
      </w:pPr>
      <w:r>
        <w:t xml:space="preserve">Dokumentaciju za provedbu natječaja (u nastavku: natječajna dokumentacija), na prijedlog </w:t>
      </w:r>
    </w:p>
    <w:p w:rsidR="002513B4" w:rsidRDefault="002513B4" w:rsidP="00855A8B">
      <w:pPr>
        <w:pStyle w:val="NoSpacing"/>
        <w:jc w:val="both"/>
      </w:pPr>
      <w:r>
        <w:t>nadležnog upravnog odjela Grada, utvrđuje Gradonačelnik Grada.</w:t>
      </w:r>
    </w:p>
    <w:p w:rsidR="002513B4" w:rsidRDefault="002513B4" w:rsidP="005003E4">
      <w:pPr>
        <w:pStyle w:val="NoSpacing"/>
        <w:ind w:firstLine="708"/>
        <w:jc w:val="both"/>
      </w:pPr>
      <w:r>
        <w:lastRenderedPageBreak/>
        <w:t>Obvezna natječajna dokumentacija obuhvaća:</w:t>
      </w:r>
    </w:p>
    <w:p w:rsidR="002513B4" w:rsidRDefault="00855A8B" w:rsidP="002513B4">
      <w:pPr>
        <w:pStyle w:val="NoSpacing"/>
        <w:numPr>
          <w:ilvl w:val="0"/>
          <w:numId w:val="11"/>
        </w:numPr>
        <w:jc w:val="both"/>
      </w:pPr>
      <w:r>
        <w:t>t</w:t>
      </w:r>
      <w:r w:rsidR="002513B4">
        <w:t>ekst natječaja</w:t>
      </w:r>
    </w:p>
    <w:p w:rsidR="002513B4" w:rsidRDefault="00855A8B" w:rsidP="002513B4">
      <w:pPr>
        <w:pStyle w:val="NoSpacing"/>
        <w:numPr>
          <w:ilvl w:val="0"/>
          <w:numId w:val="11"/>
        </w:numPr>
        <w:jc w:val="both"/>
      </w:pPr>
      <w:r>
        <w:t>u</w:t>
      </w:r>
      <w:r w:rsidR="002513B4">
        <w:t>pute za prijavitelje,</w:t>
      </w:r>
    </w:p>
    <w:p w:rsidR="002513B4" w:rsidRDefault="00855A8B" w:rsidP="002513B4">
      <w:pPr>
        <w:pStyle w:val="NoSpacing"/>
        <w:numPr>
          <w:ilvl w:val="0"/>
          <w:numId w:val="11"/>
        </w:numPr>
        <w:jc w:val="both"/>
      </w:pPr>
      <w:r>
        <w:t>o</w:t>
      </w:r>
      <w:r w:rsidR="002513B4">
        <w:t>brasce za prijavu programa ili projekta:</w:t>
      </w:r>
    </w:p>
    <w:p w:rsidR="002513B4" w:rsidRDefault="00855A8B" w:rsidP="002513B4">
      <w:pPr>
        <w:pStyle w:val="NoSpacing"/>
        <w:numPr>
          <w:ilvl w:val="1"/>
          <w:numId w:val="11"/>
        </w:numPr>
        <w:jc w:val="both"/>
      </w:pPr>
      <w:r>
        <w:t>o</w:t>
      </w:r>
      <w:r w:rsidR="002513B4">
        <w:t>brazac opisa programa ili projekta</w:t>
      </w:r>
    </w:p>
    <w:p w:rsidR="002513B4" w:rsidRDefault="00855A8B" w:rsidP="002513B4">
      <w:pPr>
        <w:pStyle w:val="NoSpacing"/>
        <w:numPr>
          <w:ilvl w:val="1"/>
          <w:numId w:val="11"/>
        </w:numPr>
        <w:jc w:val="both"/>
      </w:pPr>
      <w:r>
        <w:t>o</w:t>
      </w:r>
      <w:r w:rsidR="002513B4">
        <w:t>brazac proračuna programa ili projekta</w:t>
      </w:r>
    </w:p>
    <w:p w:rsidR="002513B4" w:rsidRDefault="00855A8B" w:rsidP="002513B4">
      <w:pPr>
        <w:pStyle w:val="NoSpacing"/>
        <w:numPr>
          <w:ilvl w:val="0"/>
          <w:numId w:val="11"/>
        </w:numPr>
        <w:jc w:val="both"/>
      </w:pPr>
      <w:r>
        <w:t>p</w:t>
      </w:r>
      <w:r w:rsidR="002513B4">
        <w:t>opis priloga koji se prilažu prijavi</w:t>
      </w:r>
    </w:p>
    <w:p w:rsidR="002513B4" w:rsidRDefault="00855A8B" w:rsidP="002513B4">
      <w:pPr>
        <w:pStyle w:val="NoSpacing"/>
        <w:numPr>
          <w:ilvl w:val="0"/>
          <w:numId w:val="11"/>
        </w:numPr>
        <w:jc w:val="both"/>
      </w:pPr>
      <w:r>
        <w:t>o</w:t>
      </w:r>
      <w:r w:rsidR="002513B4">
        <w:t>brazac za ocjenu kvalitete/vrijednosti programa ili projekta</w:t>
      </w:r>
    </w:p>
    <w:p w:rsidR="002513B4" w:rsidRDefault="00855A8B" w:rsidP="002513B4">
      <w:pPr>
        <w:pStyle w:val="NoSpacing"/>
        <w:numPr>
          <w:ilvl w:val="0"/>
          <w:numId w:val="11"/>
        </w:numPr>
        <w:jc w:val="both"/>
      </w:pPr>
      <w:r>
        <w:t>o</w:t>
      </w:r>
      <w:r w:rsidR="002513B4">
        <w:t>brazac izjave o nepostojanju dvostrukog financiranja</w:t>
      </w:r>
    </w:p>
    <w:p w:rsidR="002513B4" w:rsidRDefault="00855A8B" w:rsidP="002513B4">
      <w:pPr>
        <w:pStyle w:val="NoSpacing"/>
        <w:numPr>
          <w:ilvl w:val="0"/>
          <w:numId w:val="11"/>
        </w:numPr>
        <w:jc w:val="both"/>
      </w:pPr>
      <w:r>
        <w:t>o</w:t>
      </w:r>
      <w:r w:rsidR="002513B4">
        <w:t>brazac ugovora o financiranju programa ili projekta</w:t>
      </w:r>
    </w:p>
    <w:p w:rsidR="002513B4" w:rsidRDefault="00855A8B" w:rsidP="002513B4">
      <w:pPr>
        <w:pStyle w:val="NoSpacing"/>
        <w:numPr>
          <w:ilvl w:val="0"/>
          <w:numId w:val="11"/>
        </w:numPr>
        <w:jc w:val="both"/>
      </w:pPr>
      <w:r>
        <w:t>o</w:t>
      </w:r>
      <w:r w:rsidR="002513B4">
        <w:t>brasce za izvještavanje:</w:t>
      </w:r>
    </w:p>
    <w:p w:rsidR="002513B4" w:rsidRDefault="00855A8B" w:rsidP="002513B4">
      <w:pPr>
        <w:pStyle w:val="NoSpacing"/>
        <w:numPr>
          <w:ilvl w:val="1"/>
          <w:numId w:val="11"/>
        </w:numPr>
        <w:jc w:val="both"/>
      </w:pPr>
      <w:r>
        <w:t>o</w:t>
      </w:r>
      <w:r w:rsidR="002513B4">
        <w:t>brazac opisnog izvještaja provedbe programa ili projekta</w:t>
      </w:r>
    </w:p>
    <w:p w:rsidR="002513B4" w:rsidRDefault="00855A8B" w:rsidP="002513B4">
      <w:pPr>
        <w:pStyle w:val="NoSpacing"/>
        <w:numPr>
          <w:ilvl w:val="1"/>
          <w:numId w:val="11"/>
        </w:numPr>
        <w:jc w:val="both"/>
      </w:pPr>
      <w:r>
        <w:t>o</w:t>
      </w:r>
      <w:r w:rsidR="002513B4">
        <w:t>brazac financijskog izvještaja provedbe programa ili projekta</w:t>
      </w:r>
    </w:p>
    <w:p w:rsidR="00855A8B" w:rsidRDefault="00855A8B" w:rsidP="005003E4">
      <w:pPr>
        <w:pStyle w:val="NoSpacing"/>
        <w:ind w:firstLine="708"/>
        <w:jc w:val="both"/>
      </w:pPr>
      <w:r>
        <w:t xml:space="preserve">Kao prilog financijskom planu dostavljaju se dokumenti na osnovu kojih je isti utvrđen </w:t>
      </w:r>
    </w:p>
    <w:p w:rsidR="002513B4" w:rsidRDefault="00855A8B" w:rsidP="00855A8B">
      <w:pPr>
        <w:pStyle w:val="NoSpacing"/>
        <w:jc w:val="both"/>
      </w:pPr>
      <w:r>
        <w:t>(ponude, izjave suradnika o cijeni koštanja njihovih usluga, procjene troškova i sl.).</w:t>
      </w:r>
    </w:p>
    <w:p w:rsidR="00855A8B" w:rsidRDefault="00855A8B" w:rsidP="00855A8B">
      <w:pPr>
        <w:pStyle w:val="NoSpacing"/>
        <w:jc w:val="both"/>
      </w:pPr>
    </w:p>
    <w:p w:rsidR="00855A8B" w:rsidRDefault="00855A8B" w:rsidP="00855A8B">
      <w:pPr>
        <w:pStyle w:val="NoSpacing"/>
        <w:jc w:val="center"/>
      </w:pPr>
      <w:r>
        <w:t>Članak 17.</w:t>
      </w:r>
    </w:p>
    <w:p w:rsidR="00855A8B" w:rsidRDefault="00855A8B" w:rsidP="00855A8B">
      <w:pPr>
        <w:pStyle w:val="NoSpacing"/>
        <w:jc w:val="both"/>
      </w:pPr>
      <w:r>
        <w:tab/>
        <w:t>Ovisno o vrsti natječaja, nadležni upravni odjel Grada može predložiti, a Gradonačelnik Grada utvrditi da natječajnu dokumentaciju za prijavu programa ili projekta čine i:</w:t>
      </w:r>
    </w:p>
    <w:p w:rsidR="00855A8B" w:rsidRDefault="00855A8B" w:rsidP="00855A8B">
      <w:pPr>
        <w:pStyle w:val="NoSpacing"/>
        <w:numPr>
          <w:ilvl w:val="0"/>
          <w:numId w:val="12"/>
        </w:numPr>
        <w:jc w:val="both"/>
      </w:pPr>
      <w:r>
        <w:t>obrazac izjave o partnerstvu, kada je primjenjivo</w:t>
      </w:r>
    </w:p>
    <w:p w:rsidR="00855A8B" w:rsidRDefault="00855A8B" w:rsidP="00855A8B">
      <w:pPr>
        <w:pStyle w:val="NoSpacing"/>
        <w:numPr>
          <w:ilvl w:val="0"/>
          <w:numId w:val="12"/>
        </w:numPr>
        <w:jc w:val="both"/>
      </w:pPr>
      <w:r>
        <w:t>obrazac životopisa voditelja programa ili projekta</w:t>
      </w:r>
    </w:p>
    <w:p w:rsidR="00855A8B" w:rsidRDefault="00855A8B" w:rsidP="00855A8B">
      <w:pPr>
        <w:pStyle w:val="NoSpacing"/>
        <w:numPr>
          <w:ilvl w:val="0"/>
          <w:numId w:val="12"/>
        </w:numPr>
        <w:jc w:val="both"/>
      </w:pPr>
      <w:r>
        <w:t>obrazac izjave o programima ili projektima udruge financiranim iz javnih izvora</w:t>
      </w:r>
    </w:p>
    <w:p w:rsidR="00855A8B" w:rsidRDefault="00855A8B" w:rsidP="00855A8B">
      <w:pPr>
        <w:pStyle w:val="NoSpacing"/>
        <w:numPr>
          <w:ilvl w:val="0"/>
          <w:numId w:val="12"/>
        </w:numPr>
        <w:jc w:val="both"/>
      </w:pPr>
      <w:r>
        <w:t xml:space="preserve">obrazac izjave izvoditelja aktivnosti naveden u opisu programskih ili projektnih aktivnosti </w:t>
      </w:r>
    </w:p>
    <w:p w:rsidR="00855A8B" w:rsidRDefault="00855A8B" w:rsidP="00855A8B">
      <w:pPr>
        <w:pStyle w:val="NoSpacing"/>
        <w:jc w:val="both"/>
      </w:pPr>
      <w:r>
        <w:t>da je upoznat s programom ili projektom i svojim sudjelovanjem u provedbi, ako je primjenjivo.</w:t>
      </w:r>
    </w:p>
    <w:p w:rsidR="00855A8B" w:rsidRDefault="00855A8B" w:rsidP="00855A8B">
      <w:pPr>
        <w:pStyle w:val="NoSpacing"/>
        <w:jc w:val="both"/>
      </w:pPr>
    </w:p>
    <w:p w:rsidR="00855A8B" w:rsidRDefault="00855A8B" w:rsidP="00855A8B">
      <w:pPr>
        <w:pStyle w:val="NoSpacing"/>
        <w:jc w:val="center"/>
      </w:pPr>
      <w:r>
        <w:t>Članak 18.</w:t>
      </w:r>
    </w:p>
    <w:p w:rsidR="00855A8B" w:rsidRDefault="00855A8B" w:rsidP="00855A8B">
      <w:pPr>
        <w:pStyle w:val="NoSpacing"/>
        <w:jc w:val="both"/>
      </w:pPr>
      <w:r>
        <w:tab/>
        <w:t>Raspisivanje natječaja i pripremu natječajne dokumentacije za svaki poziv ili natječaj provodi nadležni upravni odjel Grada, sukladno odredbama ovog Pravilnika i Pravilnika o unutarnjem redu.</w:t>
      </w:r>
    </w:p>
    <w:p w:rsidR="00855A8B" w:rsidRDefault="00855A8B" w:rsidP="00855A8B">
      <w:pPr>
        <w:pStyle w:val="NoSpacing"/>
        <w:jc w:val="both"/>
      </w:pPr>
    </w:p>
    <w:p w:rsidR="00855A8B" w:rsidRDefault="00855A8B" w:rsidP="00855A8B">
      <w:pPr>
        <w:pStyle w:val="NoSpacing"/>
        <w:jc w:val="center"/>
      </w:pPr>
      <w:r>
        <w:t>Članak 19.</w:t>
      </w:r>
    </w:p>
    <w:p w:rsidR="00855A8B" w:rsidRDefault="00855A8B" w:rsidP="00855A8B">
      <w:pPr>
        <w:pStyle w:val="NoSpacing"/>
        <w:jc w:val="both"/>
      </w:pPr>
      <w:r>
        <w:tab/>
        <w:t>1. Sva natječajna dokumentacija po svome obliku i sadržaju mora biti u skladu s odredbama Uredbe i ovoga Pravilnika.</w:t>
      </w:r>
    </w:p>
    <w:p w:rsidR="00855A8B" w:rsidRDefault="00855A8B" w:rsidP="00855A8B">
      <w:pPr>
        <w:pStyle w:val="NoSpacing"/>
        <w:jc w:val="both"/>
      </w:pPr>
      <w:r>
        <w:tab/>
        <w:t>2. Obrasci koji su sastavni dio natječajne dokumentacije popunjavaju se isključivo putem računala te dostavljaju u papirnatom i elektroničkom obliku.</w:t>
      </w:r>
    </w:p>
    <w:p w:rsidR="00855A8B" w:rsidRDefault="00855A8B" w:rsidP="00855A8B">
      <w:pPr>
        <w:pStyle w:val="NoSpacing"/>
        <w:jc w:val="both"/>
      </w:pPr>
      <w:r>
        <w:tab/>
        <w:t>3. Prijava u papirnatom obliku sadržava obvezne obrasce vlastoručno potpisane od strane osobe ovlaštene za zastupanje i voditelja projekta, te ovjerene službenim pečatom organizacije.</w:t>
      </w:r>
    </w:p>
    <w:p w:rsidR="00855A8B" w:rsidRDefault="00855A8B" w:rsidP="00855A8B">
      <w:pPr>
        <w:pStyle w:val="NoSpacing"/>
        <w:jc w:val="both"/>
      </w:pPr>
      <w:r>
        <w:tab/>
        <w:t>4. Dokumentacija za prijavu u papirnatom obliku šalje se preporučeno poštom, dostavljačem ili osobno (predaja u pisarnici Grada), uz napomenu vezanu uz definiranje natječaja, dok se dokumentacija u elektroničkom obliku dostavlja na CD-u, DVD-u ili USB sticku, u prilogu dokumentacije u papirnatom obliku.</w:t>
      </w:r>
    </w:p>
    <w:p w:rsidR="00855A8B" w:rsidRDefault="00855A8B" w:rsidP="00855A8B">
      <w:pPr>
        <w:pStyle w:val="NoSpacing"/>
        <w:jc w:val="center"/>
      </w:pPr>
      <w:r>
        <w:t>Objava natječaja</w:t>
      </w:r>
    </w:p>
    <w:p w:rsidR="00855A8B" w:rsidRDefault="00855A8B" w:rsidP="00855A8B">
      <w:pPr>
        <w:pStyle w:val="NoSpacing"/>
        <w:jc w:val="center"/>
      </w:pPr>
    </w:p>
    <w:p w:rsidR="00855A8B" w:rsidRDefault="00855A8B" w:rsidP="00855A8B">
      <w:pPr>
        <w:pStyle w:val="NoSpacing"/>
        <w:jc w:val="center"/>
      </w:pPr>
      <w:r>
        <w:t>Članak 20.</w:t>
      </w:r>
    </w:p>
    <w:p w:rsidR="00855A8B" w:rsidRDefault="00855A8B" w:rsidP="00855A8B">
      <w:pPr>
        <w:pStyle w:val="NoSpacing"/>
        <w:jc w:val="both"/>
      </w:pPr>
      <w:r>
        <w:tab/>
        <w:t>Natječaj s cjelokupnom natječajnom dokumentacijom objavljuje se na mrežnim stranicama Grada i mrežnim stranicama Ureda za udruge Vlade Republike Hrvatske, a obavijest o objavljenom natječaju može se objaviti i u dnevnom glasilu, na društvenim mrežama ili se o tome javnost može obavijestiti putem tiskovne konferencije koju organizira Grad koji raspisuje natječaj kao i slanjem elektroničke pošte na odgovarajuće adrese.</w:t>
      </w:r>
    </w:p>
    <w:p w:rsidR="00855A8B" w:rsidRDefault="00855A8B" w:rsidP="00855A8B">
      <w:pPr>
        <w:pStyle w:val="NoSpacing"/>
        <w:jc w:val="both"/>
      </w:pPr>
    </w:p>
    <w:p w:rsidR="00855A8B" w:rsidRDefault="00855A8B" w:rsidP="00855A8B">
      <w:pPr>
        <w:pStyle w:val="NoSpacing"/>
        <w:jc w:val="center"/>
      </w:pPr>
      <w:r>
        <w:t>Rokovi za provedbu natječaja</w:t>
      </w:r>
    </w:p>
    <w:p w:rsidR="00855A8B" w:rsidRDefault="00855A8B" w:rsidP="00855A8B">
      <w:pPr>
        <w:pStyle w:val="NoSpacing"/>
        <w:jc w:val="center"/>
      </w:pPr>
    </w:p>
    <w:p w:rsidR="00855A8B" w:rsidRDefault="00855A8B" w:rsidP="00855A8B">
      <w:pPr>
        <w:pStyle w:val="NoSpacing"/>
        <w:jc w:val="center"/>
      </w:pPr>
      <w:r>
        <w:t>Članak 21.</w:t>
      </w:r>
    </w:p>
    <w:p w:rsidR="00855A8B" w:rsidRDefault="00855A8B" w:rsidP="005003E4">
      <w:pPr>
        <w:pStyle w:val="NoSpacing"/>
        <w:ind w:firstLine="708"/>
        <w:jc w:val="both"/>
      </w:pPr>
      <w:r>
        <w:lastRenderedPageBreak/>
        <w:t>Rok podnošenja prijedloga programa ili projekata na natječaj će biti najmanje 30 dana od datuma objave.</w:t>
      </w:r>
    </w:p>
    <w:p w:rsidR="00855A8B" w:rsidRDefault="00855A8B" w:rsidP="005003E4">
      <w:pPr>
        <w:pStyle w:val="NoSpacing"/>
        <w:ind w:firstLine="708"/>
        <w:jc w:val="both"/>
      </w:pPr>
      <w:r>
        <w:t>Ocjenjivanje prijavljenih pro</w:t>
      </w:r>
      <w:r w:rsidR="00F7795E">
        <w:t>jekata ili programa, donošenja odluke o financiranju projekata ili programa i vrijeme potpisivanja ugovora s udrugama čiji su projekti ili programi prihvaćeni za financiranje mora biti dovršeno u roku od 45 dana, računajući od zadnjeg dana za dostavu prijedloga programa ili projekta.</w:t>
      </w:r>
    </w:p>
    <w:p w:rsidR="00F7795E" w:rsidRDefault="00F7795E" w:rsidP="00855A8B">
      <w:pPr>
        <w:pStyle w:val="NoSpacing"/>
        <w:jc w:val="both"/>
      </w:pPr>
    </w:p>
    <w:p w:rsidR="00F7795E" w:rsidRDefault="00F7795E" w:rsidP="00F7795E">
      <w:pPr>
        <w:pStyle w:val="NoSpacing"/>
        <w:jc w:val="center"/>
      </w:pPr>
      <w:r>
        <w:t>Povjerenstvo za provjeru ispunjavanja propisanih uvjeta natječaja i ocjenjivanje prijava</w:t>
      </w:r>
    </w:p>
    <w:p w:rsidR="00F7795E" w:rsidRDefault="00F7795E" w:rsidP="00F7795E">
      <w:pPr>
        <w:pStyle w:val="NoSpacing"/>
        <w:jc w:val="center"/>
      </w:pPr>
    </w:p>
    <w:p w:rsidR="00F7795E" w:rsidRDefault="00F7795E" w:rsidP="00F7795E">
      <w:pPr>
        <w:pStyle w:val="NoSpacing"/>
        <w:jc w:val="center"/>
      </w:pPr>
      <w:r>
        <w:t>Članak 22.</w:t>
      </w:r>
    </w:p>
    <w:p w:rsidR="00F7795E" w:rsidRDefault="00F7795E" w:rsidP="005003E4">
      <w:pPr>
        <w:pStyle w:val="NoSpacing"/>
        <w:ind w:firstLine="708"/>
        <w:jc w:val="both"/>
      </w:pPr>
      <w:r>
        <w:t>Povjerenstvo za provjeru ispunjavanja propisanih uvjeta natječaja i ocjenjivanje prijava imenuje gradonačelnik Grada na prijedlog pročelnika nadležnog upravnog odjela Grada.</w:t>
      </w:r>
    </w:p>
    <w:p w:rsidR="00F7795E" w:rsidRDefault="00F7795E" w:rsidP="005003E4">
      <w:pPr>
        <w:pStyle w:val="NoSpacing"/>
        <w:ind w:firstLine="708"/>
        <w:jc w:val="both"/>
      </w:pPr>
      <w:r>
        <w:t>Povjerenstvo za ocjenjivanje je nezavisno stručno procjenjivačko tijelo kojega mogu sačinjavati predstavnici Grada, znanstvenih i stručnih institucija, nezavisni stručnjaci i predstavnici organizacija civilnog društva.</w:t>
      </w:r>
    </w:p>
    <w:p w:rsidR="00F7795E" w:rsidRDefault="00F7795E" w:rsidP="00F7795E">
      <w:pPr>
        <w:pStyle w:val="NoSpacing"/>
        <w:jc w:val="both"/>
      </w:pPr>
    </w:p>
    <w:p w:rsidR="00F7795E" w:rsidRDefault="00F7795E" w:rsidP="00F7795E">
      <w:pPr>
        <w:pStyle w:val="NoSpacing"/>
        <w:jc w:val="center"/>
      </w:pPr>
      <w:r>
        <w:t>Provjera ispunjavanja formalnih uvjeta natječaja</w:t>
      </w:r>
    </w:p>
    <w:p w:rsidR="00F7795E" w:rsidRDefault="00F7795E" w:rsidP="00F7795E">
      <w:pPr>
        <w:pStyle w:val="NoSpacing"/>
        <w:jc w:val="center"/>
      </w:pPr>
    </w:p>
    <w:p w:rsidR="00F7795E" w:rsidRDefault="00F7795E" w:rsidP="00F7795E">
      <w:pPr>
        <w:pStyle w:val="NoSpacing"/>
        <w:jc w:val="center"/>
      </w:pPr>
      <w:r>
        <w:t>Članak 23.</w:t>
      </w:r>
    </w:p>
    <w:p w:rsidR="00F7795E" w:rsidRDefault="00F7795E" w:rsidP="00F7795E">
      <w:pPr>
        <w:pStyle w:val="NoSpacing"/>
        <w:jc w:val="both"/>
      </w:pPr>
      <w:r>
        <w:tab/>
        <w:t>Po isteku roka za podnošenje prijava na natječaj, Povjerenstvo će pristupiti postupku ocjene ispunjavanja propisanih (formalnih) uvjeta natječaja, a sukladno odredbama Uredbe i ovog Pravilnika.</w:t>
      </w:r>
    </w:p>
    <w:p w:rsidR="00F7795E" w:rsidRDefault="00F7795E" w:rsidP="00F7795E">
      <w:pPr>
        <w:pStyle w:val="NoSpacing"/>
        <w:jc w:val="both"/>
      </w:pPr>
    </w:p>
    <w:p w:rsidR="00F7795E" w:rsidRDefault="00F7795E" w:rsidP="00F7795E">
      <w:pPr>
        <w:pStyle w:val="NoSpacing"/>
        <w:jc w:val="center"/>
      </w:pPr>
      <w:r>
        <w:t>Članak 24.</w:t>
      </w:r>
    </w:p>
    <w:p w:rsidR="00F7795E" w:rsidRDefault="00F7795E" w:rsidP="00F7795E">
      <w:pPr>
        <w:pStyle w:val="NoSpacing"/>
        <w:jc w:val="both"/>
      </w:pPr>
      <w:r>
        <w:tab/>
        <w:t>U postupku provjere ispunjavanja formalnih uvjeta natječaja provjerava se:</w:t>
      </w:r>
    </w:p>
    <w:p w:rsidR="00F7795E" w:rsidRDefault="00F7795E" w:rsidP="00F7795E">
      <w:pPr>
        <w:pStyle w:val="NoSpacing"/>
        <w:numPr>
          <w:ilvl w:val="0"/>
          <w:numId w:val="3"/>
        </w:numPr>
        <w:jc w:val="both"/>
      </w:pPr>
      <w:r>
        <w:t>je li prijava dostavljena na pravi natječaj ili javni poziv i u zadanome roku</w:t>
      </w:r>
    </w:p>
    <w:p w:rsidR="00F7795E" w:rsidRDefault="00F7795E" w:rsidP="00F7795E">
      <w:pPr>
        <w:pStyle w:val="NoSpacing"/>
        <w:numPr>
          <w:ilvl w:val="0"/>
          <w:numId w:val="3"/>
        </w:numPr>
        <w:jc w:val="both"/>
      </w:pPr>
      <w:r>
        <w:t>je li zatraženi iznos sredstava unutar financijskih pragova postavljenih u natječaju ili javnom pozivu</w:t>
      </w:r>
    </w:p>
    <w:p w:rsidR="00F7795E" w:rsidRDefault="00F7795E" w:rsidP="00F7795E">
      <w:pPr>
        <w:pStyle w:val="NoSpacing"/>
        <w:numPr>
          <w:ilvl w:val="0"/>
          <w:numId w:val="3"/>
        </w:numPr>
        <w:jc w:val="both"/>
      </w:pPr>
      <w:r>
        <w:t>ako je primjenjivo, je li lokacija provedbe projekta prihvatljiva</w:t>
      </w:r>
    </w:p>
    <w:p w:rsidR="00F7795E" w:rsidRDefault="00F7795E" w:rsidP="00F7795E">
      <w:pPr>
        <w:pStyle w:val="NoSpacing"/>
        <w:numPr>
          <w:ilvl w:val="0"/>
          <w:numId w:val="3"/>
        </w:numPr>
        <w:jc w:val="both"/>
      </w:pPr>
      <w:r>
        <w:t>ako je primjenjivo, jesu li prijavitelj i partner prihvatljivi sukladno uputama za prijavitelje natječaja</w:t>
      </w:r>
    </w:p>
    <w:p w:rsidR="00F7795E" w:rsidRDefault="00F7795E" w:rsidP="00F7795E">
      <w:pPr>
        <w:pStyle w:val="NoSpacing"/>
        <w:numPr>
          <w:ilvl w:val="0"/>
          <w:numId w:val="3"/>
        </w:numPr>
        <w:jc w:val="both"/>
      </w:pPr>
      <w:r>
        <w:t>jesu li dostavljeni, potpisani i ovjereni svi obvezni obrasci te</w:t>
      </w:r>
    </w:p>
    <w:p w:rsidR="00F7795E" w:rsidRDefault="00F7795E" w:rsidP="00F7795E">
      <w:pPr>
        <w:pStyle w:val="NoSpacing"/>
        <w:numPr>
          <w:ilvl w:val="0"/>
          <w:numId w:val="3"/>
        </w:numPr>
        <w:jc w:val="both"/>
      </w:pPr>
      <w:r>
        <w:t>jesu li ispunjeni drugi formalni uvjeti natječaja.</w:t>
      </w:r>
    </w:p>
    <w:p w:rsidR="00F7795E" w:rsidRDefault="00F7795E" w:rsidP="00F7795E">
      <w:pPr>
        <w:pStyle w:val="NoSpacing"/>
        <w:jc w:val="both"/>
      </w:pPr>
    </w:p>
    <w:p w:rsidR="00F7795E" w:rsidRDefault="00F7795E" w:rsidP="00F7795E">
      <w:pPr>
        <w:pStyle w:val="NoSpacing"/>
        <w:jc w:val="center"/>
      </w:pPr>
      <w:r>
        <w:t>Članak 25.</w:t>
      </w:r>
    </w:p>
    <w:p w:rsidR="00F7795E" w:rsidRDefault="00F7795E" w:rsidP="005003E4">
      <w:pPr>
        <w:pStyle w:val="NoSpacing"/>
        <w:ind w:firstLine="708"/>
        <w:jc w:val="both"/>
      </w:pPr>
      <w:r>
        <w:t>Ocjena ispunjavanja propisanih uvjeta natječaja ne smije trajati duže od sedam dana od dana isteka roka za podnošenje prijava na natječaj, nakon čega Povjerenstvo za provjeru propisanih uvjeta donosi odluku koje se prijave upućuju na daljnju proceduru, odnosno stručno ocjenjivanje, a koje se odbijaju iz razloga ne ispunjavanja propisanih uvjeta natječaja.</w:t>
      </w:r>
    </w:p>
    <w:p w:rsidR="00F7795E" w:rsidRDefault="005003E4" w:rsidP="005003E4">
      <w:pPr>
        <w:pStyle w:val="NoSpacing"/>
        <w:ind w:firstLine="708"/>
        <w:jc w:val="both"/>
      </w:pPr>
      <w:r>
        <w:t>Propisane (formalne) uvjet</w:t>
      </w:r>
      <w:r w:rsidR="00F7795E">
        <w:t>e natječaja ne ispunjavaju prijave koje su u suprotnosti s prethodnim člankom ovog Pravilnika.</w:t>
      </w:r>
    </w:p>
    <w:p w:rsidR="00F7795E" w:rsidRDefault="00F7795E" w:rsidP="00F7795E">
      <w:pPr>
        <w:pStyle w:val="NoSpacing"/>
        <w:jc w:val="both"/>
      </w:pPr>
    </w:p>
    <w:p w:rsidR="00F7795E" w:rsidRDefault="00F7795E" w:rsidP="00F7795E">
      <w:pPr>
        <w:pStyle w:val="NoSpacing"/>
        <w:jc w:val="center"/>
      </w:pPr>
      <w:r>
        <w:t xml:space="preserve">Članak 26. </w:t>
      </w:r>
    </w:p>
    <w:p w:rsidR="00F7795E" w:rsidRDefault="00F7795E" w:rsidP="005003E4">
      <w:pPr>
        <w:pStyle w:val="NoSpacing"/>
        <w:ind w:firstLine="708"/>
        <w:jc w:val="both"/>
      </w:pPr>
      <w:r>
        <w:t>Sve udruge čije prijave budu odbijene iz razloga neispunjavanja propisanih uvjeta, o toj činjenici moraju biti obaviještene u roku od najviše osam radnih dana od dana donošenja odluke, nakon čega imaju narednih osam dana od dana prijema obavijesti, podnijeti prigovor gradonačelniku Grada koji će u roku od tri dana od primitka prigovora odlučiti o istome.</w:t>
      </w:r>
    </w:p>
    <w:p w:rsidR="00F7795E" w:rsidRDefault="00F7795E" w:rsidP="005003E4">
      <w:pPr>
        <w:pStyle w:val="NoSpacing"/>
        <w:ind w:firstLine="708"/>
        <w:jc w:val="both"/>
      </w:pPr>
      <w:r>
        <w:t>U slučaju prihvaćanja prigovora od strane gradonačelnika Grada, prijava će biti upućena u daljnju proceduru, odnosno na stručno ocjenjivanje, a u slučaju ne prihvaćanja prigovora, prijava će biti odbijena.</w:t>
      </w:r>
    </w:p>
    <w:p w:rsidR="00F7795E" w:rsidRDefault="00F7795E" w:rsidP="00F7795E">
      <w:pPr>
        <w:pStyle w:val="NoSpacing"/>
        <w:jc w:val="center"/>
      </w:pPr>
      <w:r>
        <w:t>Ocjenjivanje prijavljenih programa ili projekatai javna objava rezultata</w:t>
      </w:r>
    </w:p>
    <w:p w:rsidR="008A0FEC" w:rsidRDefault="008A0FEC" w:rsidP="00F7795E">
      <w:pPr>
        <w:pStyle w:val="NoSpacing"/>
        <w:jc w:val="center"/>
      </w:pPr>
    </w:p>
    <w:p w:rsidR="008A0FEC" w:rsidRDefault="008A0FEC" w:rsidP="00F7795E">
      <w:pPr>
        <w:pStyle w:val="NoSpacing"/>
        <w:jc w:val="center"/>
      </w:pPr>
      <w:r>
        <w:t>Članak 27.</w:t>
      </w:r>
    </w:p>
    <w:p w:rsidR="008A0FEC" w:rsidRDefault="008A0FEC" w:rsidP="008A0FEC">
      <w:pPr>
        <w:pStyle w:val="NoSpacing"/>
        <w:jc w:val="both"/>
      </w:pPr>
      <w:r>
        <w:lastRenderedPageBreak/>
        <w:tab/>
        <w:t>Povjerenstvo u postupku ocjenjivanja razmatra i ocjenjuje prijave koje su ispunile formalne uvjete natječaja sukladno kriterijima koji su propisani uputama za prijavitelje te daje prijedlog za odobravanje financijskih sredstava  za programe ili projekte kao i prijedlog visine odobrenih sredstava, o kojem, uzimajući u obzir sve činjenice, odluku donosi gradonačelnik Grada.</w:t>
      </w:r>
    </w:p>
    <w:p w:rsidR="008A0FEC" w:rsidRDefault="008A0FEC" w:rsidP="008A0FEC">
      <w:pPr>
        <w:pStyle w:val="NoSpacing"/>
        <w:jc w:val="both"/>
      </w:pPr>
    </w:p>
    <w:p w:rsidR="008A0FEC" w:rsidRDefault="008A0FEC" w:rsidP="008A0FEC">
      <w:pPr>
        <w:pStyle w:val="NoSpacing"/>
        <w:jc w:val="center"/>
      </w:pPr>
      <w:r>
        <w:t>Članak 28.</w:t>
      </w:r>
    </w:p>
    <w:p w:rsidR="008A0FEC" w:rsidRDefault="008A0FEC" w:rsidP="005003E4">
      <w:pPr>
        <w:pStyle w:val="NoSpacing"/>
        <w:ind w:firstLine="708"/>
        <w:jc w:val="both"/>
      </w:pPr>
      <w:r>
        <w:t>Nakon donošenja odluke o programima ili projektima kojima su odobrena financijska sredstva, Grad će javno objaviti rezultate natječaja s podacima o udrugama, programima ili projektima kojima su odobrena sredstva i iznosima odobrenih sredstava financiranja.</w:t>
      </w:r>
    </w:p>
    <w:p w:rsidR="008A0FEC" w:rsidRDefault="008A0FEC" w:rsidP="005003E4">
      <w:pPr>
        <w:pStyle w:val="NoSpacing"/>
        <w:ind w:firstLine="708"/>
        <w:jc w:val="both"/>
      </w:pPr>
      <w:r>
        <w:t>Grad će, u roku od osam radnih dana od dana donošenja odluke o dodjeli financijskih sredstava obavijestiti udruge čiji projekti ili programi nisu prihvaćeni za financiranje o razlozima ne prihvaćanja prijave, odnosno ne financiranja njihov</w:t>
      </w:r>
      <w:r w:rsidR="005003E4">
        <w:t>a projekta ili programa uz navo</w:t>
      </w:r>
      <w:r>
        <w:t>đenje ostvarenog broja bodova po pojedinim kategorijama ocjenjivanja i obrazloženja iz opisnog dijela ocjene ocjenjivanog projekta ili programa.</w:t>
      </w:r>
    </w:p>
    <w:p w:rsidR="008A0FEC" w:rsidRDefault="008A0FEC" w:rsidP="008A0FEC">
      <w:pPr>
        <w:pStyle w:val="NoSpacing"/>
        <w:jc w:val="both"/>
      </w:pPr>
    </w:p>
    <w:p w:rsidR="008A0FEC" w:rsidRDefault="008A0FEC" w:rsidP="008A0FEC">
      <w:pPr>
        <w:pStyle w:val="NoSpacing"/>
        <w:jc w:val="center"/>
      </w:pPr>
      <w:r>
        <w:t>Prigovor na odluku o dodjeli financijskih sredstava</w:t>
      </w:r>
    </w:p>
    <w:p w:rsidR="008A0FEC" w:rsidRDefault="008A0FEC" w:rsidP="008A0FEC">
      <w:pPr>
        <w:pStyle w:val="NoSpacing"/>
        <w:jc w:val="center"/>
      </w:pPr>
    </w:p>
    <w:p w:rsidR="008A0FEC" w:rsidRDefault="008A0FEC" w:rsidP="008A0FEC">
      <w:pPr>
        <w:pStyle w:val="NoSpacing"/>
        <w:jc w:val="center"/>
      </w:pPr>
      <w:r>
        <w:t>Članak 29.</w:t>
      </w:r>
    </w:p>
    <w:p w:rsidR="008A0FEC" w:rsidRDefault="008A0FEC" w:rsidP="005003E4">
      <w:pPr>
        <w:pStyle w:val="NoSpacing"/>
        <w:ind w:firstLine="708"/>
        <w:jc w:val="both"/>
      </w:pPr>
      <w:r>
        <w:t xml:space="preserve">Odluke o dodjeli sredstava će se objaviti na web stranici Grada Otoka </w:t>
      </w:r>
      <w:hyperlink r:id="rId7" w:history="1">
        <w:r w:rsidRPr="00DD38C8">
          <w:rPr>
            <w:rStyle w:val="Hyperlink"/>
          </w:rPr>
          <w:t>www.otok.hr</w:t>
        </w:r>
      </w:hyperlink>
      <w:r>
        <w:t xml:space="preserve">, u roku </w:t>
      </w:r>
      <w:r w:rsidR="005003E4">
        <w:t xml:space="preserve">od </w:t>
      </w:r>
      <w:r>
        <w:t>8 dana od dana donošenja te se navedena Odluka ne smatra dostavljenom sudionicima Javnog natječaja danom objave na službenim stranicama Grada i od dana objave počinje teći rok za prigovor.</w:t>
      </w:r>
    </w:p>
    <w:p w:rsidR="008A0FEC" w:rsidRDefault="008A0FEC" w:rsidP="005003E4">
      <w:pPr>
        <w:pStyle w:val="NoSpacing"/>
        <w:ind w:firstLine="708"/>
        <w:jc w:val="both"/>
      </w:pPr>
      <w:r>
        <w:t>Prijavitelji na natječaj koji su nezadovoljni odlukom o dodjeli financijskih sredstava imaju pravo podnošenja prigovora u roku od osam radnih dana od dana primitka pisane obavijesti, a podnijeti prigovor ne odgađa izvršenje odluke i daljnju provedbu natječajnog postupka.</w:t>
      </w:r>
    </w:p>
    <w:p w:rsidR="008A0FEC" w:rsidRDefault="008A0FEC" w:rsidP="005003E4">
      <w:pPr>
        <w:pStyle w:val="NoSpacing"/>
        <w:ind w:firstLine="708"/>
        <w:jc w:val="both"/>
      </w:pPr>
      <w:r>
        <w:t>Prigovor se može podnijeti isključivo na natječajni postupak te eventualno bodovanje nekog kriterija s 0 bodova, ukoliko udruga smatra da je u prijavi dostavila dovoljno argumenata za drugačije bodovanje.</w:t>
      </w:r>
    </w:p>
    <w:p w:rsidR="008A0FEC" w:rsidRDefault="008A0FEC" w:rsidP="005003E4">
      <w:pPr>
        <w:pStyle w:val="NoSpacing"/>
        <w:ind w:firstLine="708"/>
        <w:jc w:val="both"/>
      </w:pPr>
      <w:r>
        <w:t>Udrugama kojima nisu odobrena financijska sredstva, može se na njihov zahtjev u roku od 8 dana od dana primitka pisane obavijesti o rezultatima natječaja, omogućiti uvid u zbirnu ocjenu njihovog programa ili projekta uz pravo i obvezu Grada da zaštiti tajnost podataka o osobama koje su ocjenjivale program ili projekt.</w:t>
      </w:r>
    </w:p>
    <w:p w:rsidR="008A0FEC" w:rsidRDefault="008A0FEC" w:rsidP="008A0FEC">
      <w:pPr>
        <w:pStyle w:val="NoSpacing"/>
        <w:jc w:val="both"/>
      </w:pPr>
    </w:p>
    <w:p w:rsidR="008A0FEC" w:rsidRDefault="008A0FEC" w:rsidP="008A0FEC">
      <w:pPr>
        <w:pStyle w:val="NoSpacing"/>
        <w:jc w:val="center"/>
      </w:pPr>
      <w:r>
        <w:t>Sklapanje ugovora o financiranju programa ili projekata</w:t>
      </w:r>
    </w:p>
    <w:p w:rsidR="008A0FEC" w:rsidRDefault="008A0FEC" w:rsidP="008A0FEC">
      <w:pPr>
        <w:pStyle w:val="NoSpacing"/>
        <w:jc w:val="center"/>
      </w:pPr>
    </w:p>
    <w:p w:rsidR="008A0FEC" w:rsidRDefault="008A0FEC" w:rsidP="008A0FEC">
      <w:pPr>
        <w:pStyle w:val="NoSpacing"/>
        <w:jc w:val="center"/>
      </w:pPr>
      <w:r>
        <w:t>Članak 30.</w:t>
      </w:r>
    </w:p>
    <w:p w:rsidR="008A0FEC" w:rsidRDefault="008A0FEC" w:rsidP="005003E4">
      <w:pPr>
        <w:pStyle w:val="NoSpacing"/>
        <w:ind w:firstLine="708"/>
        <w:jc w:val="both"/>
      </w:pPr>
      <w:r>
        <w:t>Sa svim udrugama kojima su odobrena finan</w:t>
      </w:r>
      <w:r w:rsidR="005003E4">
        <w:t>cijska sredstva Grad će potpisat</w:t>
      </w:r>
      <w:r>
        <w:t>i ugovor o financiranju programa ili projekata najkasnije 30 dana od dana donošenja odluke o financiranju.</w:t>
      </w:r>
    </w:p>
    <w:p w:rsidR="008A0FEC" w:rsidRDefault="008A0FEC" w:rsidP="005003E4">
      <w:pPr>
        <w:pStyle w:val="NoSpacing"/>
        <w:ind w:firstLine="708"/>
        <w:jc w:val="both"/>
      </w:pPr>
      <w:r>
        <w:t>U slučaju da je odobreno samo djelomično financiranje programa ili projekta, nadležni upravni odjel Grada je obvezan prethodno pregovarati o stavkama proračuna programa ili projekta i aktivnostima u opisnom dijelu programa ili projekta koje treba izmijeniti, u kojem slučaju je rok za ugovaranje moguće dodatno produljiti za najviše 30 dana. Tako izmijenjeni obrasci prijave postaju sastavni dio ugovora.</w:t>
      </w:r>
    </w:p>
    <w:p w:rsidR="008A0FEC" w:rsidRDefault="008A0FEC" w:rsidP="005003E4">
      <w:pPr>
        <w:pStyle w:val="NoSpacing"/>
        <w:ind w:firstLine="708"/>
        <w:jc w:val="both"/>
      </w:pPr>
      <w:r>
        <w:t>Prilikom pregovaranja Grad će prioritet financiranja staviti na aktivnostima koje će učinkovitije ostvariti ciljeve iz razvojnih i strateških dokumenata Grada.</w:t>
      </w:r>
    </w:p>
    <w:p w:rsidR="008A0FEC" w:rsidRDefault="008A0FEC" w:rsidP="008A0FEC">
      <w:pPr>
        <w:pStyle w:val="NoSpacing"/>
        <w:jc w:val="both"/>
      </w:pPr>
    </w:p>
    <w:p w:rsidR="008A0FEC" w:rsidRDefault="008A0FEC" w:rsidP="008A0FEC">
      <w:pPr>
        <w:pStyle w:val="NoSpacing"/>
        <w:jc w:val="center"/>
      </w:pPr>
      <w:r>
        <w:t>Članak 31.</w:t>
      </w:r>
    </w:p>
    <w:p w:rsidR="008A0FEC" w:rsidRDefault="008A0FEC" w:rsidP="005003E4">
      <w:pPr>
        <w:pStyle w:val="NoSpacing"/>
        <w:ind w:firstLine="708"/>
        <w:jc w:val="both"/>
      </w:pPr>
      <w:r>
        <w:t>Ugovor se sastoji od općih uvjeta, koji su isti za sve korisnike u okviru jednog javnog natječaja i posebnog dijela.</w:t>
      </w:r>
    </w:p>
    <w:p w:rsidR="008A0FEC" w:rsidRDefault="005003E4" w:rsidP="008A0FEC">
      <w:pPr>
        <w:pStyle w:val="NoSpacing"/>
        <w:jc w:val="both"/>
      </w:pPr>
      <w:r>
        <w:tab/>
      </w:r>
      <w:r w:rsidR="008A0FEC">
        <w:t>Postupak ugovaranja, opći uvjeti koji se odnose na ugovore o dodjeli financijskih sredstava udrugama iz javnih izvora za program ili projekt te posebni dio ugovora uredit će se temeljem odredbi Uredbe i drugih pozitivnih propisa Republike Hrvatske i Grada.</w:t>
      </w:r>
    </w:p>
    <w:p w:rsidR="008A0FEC" w:rsidRDefault="005003E4" w:rsidP="008A0FEC">
      <w:pPr>
        <w:pStyle w:val="NoSpacing"/>
        <w:jc w:val="both"/>
      </w:pPr>
      <w:r>
        <w:lastRenderedPageBreak/>
        <w:tab/>
      </w:r>
      <w:r w:rsidR="008A0FEC">
        <w:t xml:space="preserve">Općim uvjetima koji se odnose na ugovore o dodjeli bespovratnih financijskih sredstava udrugama utvrđuju se opće obveze, obveza dostavljanja podataka i financijskih i opisnih izvještaja, odgovornost, sukob interesa, povjerljivost, javnost i vidljivost, vlasništvo/korištenje rezultata i opreme, procjena i praćenje projekta, izmjene i dopune ugovora, prijenos prava, provedbeni rok </w:t>
      </w:r>
      <w:r>
        <w:t xml:space="preserve">programa ili projekta, produženje, odgađanje, viša sila i rok dovršetka, raskid ugovora, rješavanje </w:t>
      </w:r>
      <w:r w:rsidR="008A0FEC">
        <w:t>sporova, opravdani tr</w:t>
      </w:r>
      <w:r w:rsidR="00E561B3">
        <w:t xml:space="preserve">oškovi, plaćanje i kamata na zakašnjelo plaćanje, računi i </w:t>
      </w:r>
      <w:r w:rsidR="008A0FEC">
        <w:t>tehničke i financijske provjere, konačni iznos financiranja od strane davatelja financijskih sredstava, te povrat sredstava ili pripadajućih kamata i sredstva za osiguranje povrata sredstva u slučaju ne vraćanja neutrošenih ili nenamjenski utrošenih sredstava.</w:t>
      </w:r>
    </w:p>
    <w:p w:rsidR="00E561B3" w:rsidRDefault="00E561B3" w:rsidP="005003E4">
      <w:pPr>
        <w:pStyle w:val="NoSpacing"/>
        <w:ind w:firstLine="708"/>
        <w:jc w:val="both"/>
      </w:pPr>
      <w:r>
        <w:t>Posebni dio ugovora čine specifičnosti svakog ugovora kao što su ugovorne strane, naziv programa ili projekta, iznos financiranja, rokovi provedbe i slično.</w:t>
      </w:r>
    </w:p>
    <w:p w:rsidR="00E561B3" w:rsidRDefault="00E561B3" w:rsidP="008A0FEC">
      <w:pPr>
        <w:pStyle w:val="NoSpacing"/>
        <w:jc w:val="both"/>
      </w:pPr>
    </w:p>
    <w:p w:rsidR="00E561B3" w:rsidRDefault="00E561B3" w:rsidP="00E561B3">
      <w:pPr>
        <w:pStyle w:val="NoSpacing"/>
        <w:jc w:val="center"/>
      </w:pPr>
      <w:r>
        <w:t>Praćenje provedbe odobrenih i financiranih programa i projekata i vrednovanje provedenih natječaja</w:t>
      </w:r>
    </w:p>
    <w:p w:rsidR="00E561B3" w:rsidRDefault="00E561B3" w:rsidP="00E561B3">
      <w:pPr>
        <w:pStyle w:val="NoSpacing"/>
        <w:jc w:val="center"/>
      </w:pPr>
    </w:p>
    <w:p w:rsidR="00E561B3" w:rsidRDefault="00E561B3" w:rsidP="00E561B3">
      <w:pPr>
        <w:pStyle w:val="NoSpacing"/>
        <w:jc w:val="center"/>
      </w:pPr>
      <w:r>
        <w:t>Članak 32.</w:t>
      </w:r>
    </w:p>
    <w:p w:rsidR="00E561B3" w:rsidRDefault="0079502D" w:rsidP="00E561B3">
      <w:pPr>
        <w:pStyle w:val="NoSpacing"/>
        <w:jc w:val="both"/>
      </w:pPr>
      <w:r>
        <w:tab/>
      </w:r>
      <w:r w:rsidR="00E561B3">
        <w:t>Grad 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ovom Pravilniku i drugim pozitivnim propisima.</w:t>
      </w:r>
    </w:p>
    <w:p w:rsidR="00E561B3" w:rsidRDefault="0079502D" w:rsidP="00E561B3">
      <w:pPr>
        <w:pStyle w:val="NoSpacing"/>
        <w:jc w:val="both"/>
      </w:pPr>
      <w:r>
        <w:tab/>
      </w:r>
      <w:r w:rsidR="00E561B3">
        <w:t>Kroz postupke praćenja će se razvijati partnerski odnos između davatelja financijskih sredstava i udruge kao provoditelja projektnih i programskih aktivnosti, a na temelju praćenje i vrednovanja rezultata pojedinačnih programa i projekta, u cilju utvrđivanja učinkovitosti ulaganja i razine promjena koje su se u lokalnoj zajednici odnosno u društvu dogodile zahvaljujući provedbi potpore, Grad će vrednovati rezultate i učinke cjelokupnog javnog natječaja ili javnog poziva i planirati buduće aktivnosti u pojedinom prioritetnom području financiranja.</w:t>
      </w:r>
    </w:p>
    <w:p w:rsidR="007A22D6" w:rsidRDefault="007A22D6" w:rsidP="00E561B3">
      <w:pPr>
        <w:pStyle w:val="NoSpacing"/>
        <w:jc w:val="both"/>
      </w:pPr>
    </w:p>
    <w:p w:rsidR="007A22D6" w:rsidRDefault="007A22D6" w:rsidP="007A22D6">
      <w:pPr>
        <w:pStyle w:val="NoSpacing"/>
        <w:jc w:val="center"/>
      </w:pPr>
      <w:r>
        <w:t>Članak 33.</w:t>
      </w:r>
    </w:p>
    <w:p w:rsidR="007A22D6" w:rsidRDefault="007A22D6" w:rsidP="007A22D6">
      <w:pPr>
        <w:pStyle w:val="NoSpacing"/>
        <w:jc w:val="both"/>
      </w:pPr>
      <w:r>
        <w:tab/>
        <w:t>Praćenje će se vršiti na dva načina: odobravanjem opisnih i financijskih izvješća korisnika sredstava te kontrolom „na licu mjesta“ od strane službenika nadležnog upravnog odjela Grada, u dogovoru s korisnikom sredstava.</w:t>
      </w:r>
    </w:p>
    <w:p w:rsidR="007A22D6" w:rsidRDefault="007A22D6" w:rsidP="007A22D6">
      <w:pPr>
        <w:pStyle w:val="NoSpacing"/>
        <w:jc w:val="center"/>
      </w:pPr>
      <w:r>
        <w:t>Članak 34.</w:t>
      </w:r>
    </w:p>
    <w:p w:rsidR="007A22D6" w:rsidRDefault="007A22D6" w:rsidP="007A22D6">
      <w:pPr>
        <w:pStyle w:val="NoSpacing"/>
        <w:jc w:val="both"/>
      </w:pPr>
      <w:r>
        <w:tab/>
        <w:t>Izvješća koja je korisnik dužan dostaviti na propisanim obrascima i u propisanim rokovima su opisno i financijsko izvješće.</w:t>
      </w:r>
    </w:p>
    <w:p w:rsidR="007A22D6" w:rsidRDefault="007A22D6" w:rsidP="007A22D6">
      <w:pPr>
        <w:pStyle w:val="NoSpacing"/>
        <w:jc w:val="center"/>
      </w:pPr>
      <w:r>
        <w:t>Članak 35.</w:t>
      </w:r>
    </w:p>
    <w:p w:rsidR="007A22D6" w:rsidRDefault="007A22D6" w:rsidP="0079502D">
      <w:pPr>
        <w:pStyle w:val="NoSpacing"/>
        <w:ind w:firstLine="708"/>
        <w:jc w:val="both"/>
      </w:pPr>
      <w:r>
        <w:t>Izvješća se podnose na za to definiranim obrascima.</w:t>
      </w:r>
    </w:p>
    <w:p w:rsidR="007A22D6" w:rsidRDefault="0079502D" w:rsidP="007A22D6">
      <w:pPr>
        <w:pStyle w:val="NoSpacing"/>
        <w:jc w:val="both"/>
      </w:pPr>
      <w:r>
        <w:tab/>
      </w:r>
      <w:r w:rsidR="007A22D6">
        <w:t>Uz opisna izvješća dostavljaju se popratni materijali kao što su isječci iz novina, video zapisi, fotografije i dr.</w:t>
      </w:r>
    </w:p>
    <w:p w:rsidR="007A22D6" w:rsidRDefault="0079502D" w:rsidP="007A22D6">
      <w:pPr>
        <w:pStyle w:val="NoSpacing"/>
        <w:jc w:val="both"/>
      </w:pPr>
      <w:r>
        <w:tab/>
      </w:r>
      <w:r w:rsidR="007A22D6">
        <w:t>U financijskom izvještaju navode se cjelokupni troškovi programa, projekta ili inicijative, neovisno o tome iz kojeg su izvora financirani. Obvezno se dostavljaju i dokazi o nastanku troška podmirenog iz sredstava Grada (preslici faktura, ugovora o djelu ili ugovora o autorskom honoraru s obračunima istih) te dokazi o plaćanju istih (preslik naloga o prijenosu ili izvoda sa žiro računa).</w:t>
      </w:r>
    </w:p>
    <w:p w:rsidR="007A22D6" w:rsidRDefault="007A22D6" w:rsidP="007A22D6">
      <w:pPr>
        <w:pStyle w:val="NoSpacing"/>
        <w:jc w:val="both"/>
      </w:pPr>
    </w:p>
    <w:p w:rsidR="007A22D6" w:rsidRDefault="007A22D6" w:rsidP="007A22D6">
      <w:pPr>
        <w:pStyle w:val="NoSpacing"/>
        <w:jc w:val="center"/>
      </w:pPr>
      <w:r>
        <w:t>Članak 36.</w:t>
      </w:r>
    </w:p>
    <w:p w:rsidR="007A22D6" w:rsidRDefault="007A22D6" w:rsidP="007A22D6">
      <w:pPr>
        <w:pStyle w:val="NoSpacing"/>
        <w:jc w:val="both"/>
      </w:pPr>
      <w:r>
        <w:tab/>
        <w:t>Vrednovanje provedenog programa ili projekta u pravilu provodi i sam korisnik financijskih sredstava dodatnim analizama rezultata programa ili projekta (samovrednovanje, anketni upitnici i dr.).</w:t>
      </w:r>
    </w:p>
    <w:p w:rsidR="007A22D6" w:rsidRDefault="007A22D6" w:rsidP="007A22D6">
      <w:pPr>
        <w:pStyle w:val="NoSpacing"/>
        <w:jc w:val="center"/>
      </w:pPr>
      <w:r>
        <w:t>Zabrana dvostrukog financiranja</w:t>
      </w:r>
    </w:p>
    <w:p w:rsidR="007A22D6" w:rsidRDefault="007A22D6" w:rsidP="007A22D6">
      <w:pPr>
        <w:pStyle w:val="NoSpacing"/>
        <w:jc w:val="center"/>
      </w:pPr>
    </w:p>
    <w:p w:rsidR="007A22D6" w:rsidRDefault="007A22D6" w:rsidP="007A22D6">
      <w:pPr>
        <w:pStyle w:val="NoSpacing"/>
        <w:jc w:val="center"/>
      </w:pPr>
      <w:r>
        <w:t>Članak 37.</w:t>
      </w:r>
    </w:p>
    <w:p w:rsidR="007A22D6" w:rsidRDefault="007A22D6" w:rsidP="007A22D6">
      <w:pPr>
        <w:pStyle w:val="NoSpacing"/>
        <w:jc w:val="both"/>
      </w:pPr>
      <w:r>
        <w:tab/>
        <w:t xml:space="preserve">Bez obzira na kvalitetu predloženog programa ili projekta Grad neće dati financijska sredstva za aktivnosti koje se već financiraju iz nekog javnog izvora i po posebnim propisima – kada je u </w:t>
      </w:r>
      <w:r>
        <w:lastRenderedPageBreak/>
        <w:t>pitanju ista aktivnost, koja se provodi na istom području, u isto vrijeme i za iste korisnike, osim ako se ne radi o koordiniranom sufinanciranju iz više različitih izvora.</w:t>
      </w:r>
    </w:p>
    <w:p w:rsidR="007A22D6" w:rsidRDefault="007A22D6" w:rsidP="007A22D6">
      <w:pPr>
        <w:pStyle w:val="NoSpacing"/>
        <w:jc w:val="both"/>
      </w:pPr>
    </w:p>
    <w:p w:rsidR="007A22D6" w:rsidRDefault="007A22D6" w:rsidP="007A22D6">
      <w:pPr>
        <w:pStyle w:val="NoSpacing"/>
        <w:numPr>
          <w:ilvl w:val="0"/>
          <w:numId w:val="1"/>
        </w:numPr>
        <w:jc w:val="both"/>
      </w:pPr>
      <w:r>
        <w:t>PRIHVATLJIVOST TROŠKOVA, MODELI FINANCIRANJA I UDIO SUFINANCIRANJA</w:t>
      </w:r>
    </w:p>
    <w:p w:rsidR="007A22D6" w:rsidRDefault="007A22D6" w:rsidP="007A22D6">
      <w:pPr>
        <w:pStyle w:val="NoSpacing"/>
        <w:jc w:val="center"/>
      </w:pPr>
      <w:r>
        <w:t>Članak 38.</w:t>
      </w:r>
    </w:p>
    <w:p w:rsidR="007A22D6" w:rsidRDefault="0079502D" w:rsidP="007A22D6">
      <w:pPr>
        <w:pStyle w:val="NoSpacing"/>
        <w:jc w:val="both"/>
      </w:pPr>
      <w:r>
        <w:tab/>
      </w:r>
      <w:r w:rsidR="007A22D6">
        <w:t>Odobrena financijska sredstva financijske potpore korisnik je dužan utrošiti isključivo za realizaciju programa/projekta/manifestacije/inicijative utvrđenog Proračunom i Ugovorom.</w:t>
      </w:r>
    </w:p>
    <w:p w:rsidR="007A22D6" w:rsidRDefault="0079502D" w:rsidP="007A22D6">
      <w:pPr>
        <w:pStyle w:val="NoSpacing"/>
        <w:jc w:val="both"/>
      </w:pPr>
      <w:r>
        <w:tab/>
      </w:r>
      <w:r w:rsidR="007A22D6">
        <w:t>Sredstva se smatraju namjenski utrošenim ako su korištena isključivo za financiranje prihvatljivih i opravdanih troškova u realizaciji programa utvrđenog ugovorom.</w:t>
      </w:r>
    </w:p>
    <w:p w:rsidR="007A22D6" w:rsidRDefault="0079502D" w:rsidP="007A22D6">
      <w:pPr>
        <w:pStyle w:val="NoSpacing"/>
        <w:jc w:val="both"/>
      </w:pPr>
      <w:r>
        <w:tab/>
      </w:r>
      <w:r w:rsidR="007A22D6">
        <w:t xml:space="preserve">Svako odstupanje od proračuna smatrat će se nenamjenskim trošenjem sredstava. </w:t>
      </w:r>
    </w:p>
    <w:p w:rsidR="007A22D6" w:rsidRDefault="007A22D6" w:rsidP="007A22D6">
      <w:pPr>
        <w:pStyle w:val="NoSpacing"/>
        <w:jc w:val="both"/>
      </w:pPr>
    </w:p>
    <w:p w:rsidR="007A22D6" w:rsidRDefault="007A22D6" w:rsidP="007A22D6">
      <w:pPr>
        <w:pStyle w:val="NoSpacing"/>
        <w:jc w:val="center"/>
      </w:pPr>
      <w:r>
        <w:t>Prihvatljivi troškovi</w:t>
      </w:r>
    </w:p>
    <w:p w:rsidR="007A22D6" w:rsidRDefault="007A22D6" w:rsidP="007A22D6">
      <w:pPr>
        <w:pStyle w:val="NoSpacing"/>
        <w:jc w:val="center"/>
      </w:pPr>
    </w:p>
    <w:p w:rsidR="007A22D6" w:rsidRDefault="007A22D6" w:rsidP="007A22D6">
      <w:pPr>
        <w:pStyle w:val="NoSpacing"/>
        <w:jc w:val="center"/>
      </w:pPr>
      <w:r>
        <w:t>Članak 39.</w:t>
      </w:r>
    </w:p>
    <w:p w:rsidR="007A22D6" w:rsidRDefault="007A22D6" w:rsidP="007A22D6">
      <w:pPr>
        <w:pStyle w:val="NoSpacing"/>
        <w:jc w:val="both"/>
      </w:pPr>
      <w:r>
        <w:tab/>
        <w:t>Prihvatljivi troškovi su troškovi koje je imao korisnik financiranja, a koji ispunjavaju sve slijedeće kriterije:</w:t>
      </w:r>
    </w:p>
    <w:p w:rsidR="007A22D6" w:rsidRDefault="007A22D6" w:rsidP="007A22D6">
      <w:pPr>
        <w:pStyle w:val="NoSpacing"/>
        <w:numPr>
          <w:ilvl w:val="0"/>
          <w:numId w:val="3"/>
        </w:numPr>
        <w:jc w:val="both"/>
      </w:pPr>
      <w:r>
        <w:t>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w:t>
      </w:r>
      <w:r w:rsidR="009D29CF">
        <w:t xml:space="preserve"> ne mogu biti sklopljeni prije prvog dana razdoblja provedbe ugovora;</w:t>
      </w:r>
    </w:p>
    <w:p w:rsidR="009D29CF" w:rsidRDefault="009D29CF" w:rsidP="007A22D6">
      <w:pPr>
        <w:pStyle w:val="NoSpacing"/>
        <w:numPr>
          <w:ilvl w:val="0"/>
          <w:numId w:val="3"/>
        </w:numPr>
        <w:jc w:val="both"/>
      </w:pPr>
      <w:r>
        <w:t>moraju biti navedeni u ukupnom predviđenom proračunu projekta ili programa,</w:t>
      </w:r>
    </w:p>
    <w:p w:rsidR="009D29CF" w:rsidRDefault="009D29CF" w:rsidP="007A22D6">
      <w:pPr>
        <w:pStyle w:val="NoSpacing"/>
        <w:numPr>
          <w:ilvl w:val="0"/>
          <w:numId w:val="3"/>
        </w:numPr>
        <w:jc w:val="both"/>
      </w:pPr>
      <w:r>
        <w:t>nužni su za provođenje programa ili projekta koji je predmetom dodjele financijskih sredstava,</w:t>
      </w:r>
    </w:p>
    <w:p w:rsidR="009D29CF" w:rsidRDefault="009D29CF" w:rsidP="007A22D6">
      <w:pPr>
        <w:pStyle w:val="NoSpacing"/>
        <w:numPr>
          <w:ilvl w:val="0"/>
          <w:numId w:val="3"/>
        </w:numPr>
        <w:jc w:val="both"/>
      </w:pPr>
      <w:r>
        <w:t>mogu biti identificirani i provjereni i koji su računovodstveno evidentirani kod korisnika financiranja prema važećim propisima o računovodstvu neprofitnih organizacija,</w:t>
      </w:r>
    </w:p>
    <w:p w:rsidR="009D29CF" w:rsidRDefault="009D29CF" w:rsidP="007A22D6">
      <w:pPr>
        <w:pStyle w:val="NoSpacing"/>
        <w:numPr>
          <w:ilvl w:val="0"/>
          <w:numId w:val="3"/>
        </w:numPr>
        <w:jc w:val="both"/>
      </w:pPr>
      <w:r>
        <w:t>trebaju biti umjereni, opravdani i usuglašeni sa zahtjevima racionalnog financijskog upravljanja, osobito u odnosu na štedljivost i učinkovitost.</w:t>
      </w:r>
    </w:p>
    <w:p w:rsidR="009D29CF" w:rsidRDefault="009D29CF" w:rsidP="009D29CF">
      <w:pPr>
        <w:pStyle w:val="NoSpacing"/>
        <w:jc w:val="both"/>
      </w:pPr>
    </w:p>
    <w:p w:rsidR="009D29CF" w:rsidRDefault="009D29CF" w:rsidP="009D29CF">
      <w:pPr>
        <w:pStyle w:val="NoSpacing"/>
        <w:jc w:val="center"/>
      </w:pPr>
      <w:r>
        <w:t>Članak 40.</w:t>
      </w:r>
    </w:p>
    <w:p w:rsidR="009D29CF" w:rsidRDefault="009D29CF" w:rsidP="009D29CF">
      <w:pPr>
        <w:pStyle w:val="NoSpacing"/>
        <w:jc w:val="both"/>
      </w:pPr>
      <w:r>
        <w:tab/>
        <w:t>U skladu s opravdanim troškovima iz prethodnog članka i kada je to relevantno za poštivanje propisa o javnoj nabavi, opravdanim se smatraju slijedeći izravni troškovi udruge i njezinih partnera:</w:t>
      </w:r>
    </w:p>
    <w:p w:rsidR="009D29CF" w:rsidRDefault="009D29CF" w:rsidP="009D29CF">
      <w:pPr>
        <w:pStyle w:val="NoSpacing"/>
        <w:numPr>
          <w:ilvl w:val="0"/>
          <w:numId w:val="3"/>
        </w:numPr>
        <w:jc w:val="both"/>
      </w:pPr>
      <w:r>
        <w:t>troškovi zaposlenika angažiranih na programu ili projektu koji odgovaraju stvarnim izdacima za plaće te porezima i doprinosima iz plaće i drugim troškovima vezanim uz plaću, sukladno odredbama ovog Pravilnika i Uredbe;</w:t>
      </w:r>
    </w:p>
    <w:p w:rsidR="009D29CF" w:rsidRDefault="009D29CF" w:rsidP="009D29CF">
      <w:pPr>
        <w:pStyle w:val="NoSpacing"/>
        <w:numPr>
          <w:ilvl w:val="0"/>
          <w:numId w:val="3"/>
        </w:numPr>
        <w:jc w:val="both"/>
      </w:pPr>
      <w:r>
        <w:t>putni troškovi i troškovi dnevnica za zaposlenike i druge osobe koje sudjeluju u projektu ili programu, pod uvjetom da su u skladu s pravilima o visini iznosa za takve naknade za korisnike koji se financiraju iz sredstava državnog proračuna;</w:t>
      </w:r>
    </w:p>
    <w:p w:rsidR="009D29CF" w:rsidRDefault="009D29CF" w:rsidP="009D29CF">
      <w:pPr>
        <w:pStyle w:val="NoSpacing"/>
        <w:numPr>
          <w:ilvl w:val="0"/>
          <w:numId w:val="3"/>
        </w:numPr>
        <w:jc w:val="both"/>
      </w:pPr>
      <w:r>
        <w:t>troškovi kupnje ili iznajmljivanja oprema i materijala (novih ili rabljenih) namijenjenih isključivo za program ili projekt, te troškovi usluga pod uvjetom da su u skladu s tržišnim cijenama;</w:t>
      </w:r>
    </w:p>
    <w:p w:rsidR="009D29CF" w:rsidRDefault="009D29CF" w:rsidP="009D29CF">
      <w:pPr>
        <w:pStyle w:val="NoSpacing"/>
        <w:numPr>
          <w:ilvl w:val="0"/>
          <w:numId w:val="3"/>
        </w:numPr>
        <w:jc w:val="both"/>
      </w:pPr>
      <w:r>
        <w:t>troškovi potrošne robe;</w:t>
      </w:r>
    </w:p>
    <w:p w:rsidR="009D29CF" w:rsidRDefault="009D29CF" w:rsidP="009D29CF">
      <w:pPr>
        <w:pStyle w:val="NoSpacing"/>
        <w:numPr>
          <w:ilvl w:val="0"/>
          <w:numId w:val="3"/>
        </w:numPr>
        <w:jc w:val="both"/>
      </w:pPr>
      <w:r>
        <w:t>troškovi podugovaranja;</w:t>
      </w:r>
    </w:p>
    <w:p w:rsidR="007A22D6" w:rsidRDefault="009D29CF" w:rsidP="007A22D6">
      <w:pPr>
        <w:pStyle w:val="NoSpacing"/>
        <w:numPr>
          <w:ilvl w:val="0"/>
          <w:numId w:val="3"/>
        </w:numPr>
        <w:jc w:val="both"/>
      </w:pPr>
      <w:r>
        <w:t>troškovi koji izravno proistječu iz zahtjeva ugovora uključujući troškove financijskih usluga (informiranje, vrednovanje konkretno povezano s projektom, revizija, umnožavanje, osiguranje, itd.).</w:t>
      </w:r>
    </w:p>
    <w:p w:rsidR="009D29CF" w:rsidRDefault="009D29CF" w:rsidP="009D29CF">
      <w:pPr>
        <w:pStyle w:val="NoSpacing"/>
        <w:jc w:val="center"/>
      </w:pPr>
      <w:r>
        <w:t>Članak 41.</w:t>
      </w:r>
    </w:p>
    <w:p w:rsidR="009D29CF" w:rsidRDefault="009D29CF" w:rsidP="009D29CF">
      <w:pPr>
        <w:pStyle w:val="NoSpacing"/>
        <w:jc w:val="both"/>
      </w:pPr>
      <w:r>
        <w:tab/>
        <w:t>Osim izravnih, korisniku sredstava se može odobriti i pokrivanje dijela neizravnih troškova kao što su: energije, voda, uredski materijal, sitan inventar, telefon, pošta i drugi indirektni troškovi koji nisu povezani s provedbom programa, u maksimalnom iznosu do 25 % ukupnog odobrenog iznosa financiranja iz proračuna Grada.</w:t>
      </w:r>
    </w:p>
    <w:p w:rsidR="009D29CF" w:rsidRDefault="009D29CF" w:rsidP="009D29CF">
      <w:pPr>
        <w:pStyle w:val="NoSpacing"/>
      </w:pPr>
    </w:p>
    <w:p w:rsidR="009D29CF" w:rsidRDefault="009D29CF" w:rsidP="009D29CF">
      <w:pPr>
        <w:pStyle w:val="NoSpacing"/>
        <w:jc w:val="center"/>
      </w:pPr>
      <w:r>
        <w:lastRenderedPageBreak/>
        <w:t>Vrijednost volonterskog rada i doprinosa u naravi</w:t>
      </w:r>
    </w:p>
    <w:p w:rsidR="009D29CF" w:rsidRDefault="009D29CF" w:rsidP="009D29CF">
      <w:pPr>
        <w:pStyle w:val="NoSpacing"/>
        <w:jc w:val="center"/>
      </w:pPr>
    </w:p>
    <w:p w:rsidR="009D29CF" w:rsidRDefault="009D29CF" w:rsidP="009D29CF">
      <w:pPr>
        <w:pStyle w:val="NoSpacing"/>
        <w:jc w:val="center"/>
      </w:pPr>
      <w:r>
        <w:t>Članak 42.</w:t>
      </w:r>
    </w:p>
    <w:p w:rsidR="009D29CF" w:rsidRDefault="0079502D" w:rsidP="009D29CF">
      <w:pPr>
        <w:pStyle w:val="NoSpacing"/>
        <w:jc w:val="both"/>
      </w:pPr>
      <w:r>
        <w:tab/>
      </w:r>
      <w:r w:rsidR="009D29CF">
        <w:t>Doprinosi u naravi, koji se moraju posebno navesti u proračunu programa ili projekta, ne predstavljaju stvarne izdatke i nisu opravdani troškovi. Ukoliko drugačije nije navedeno u ugovoru o dodjeli financijskih sredstava, doprinosi u naravi ne mogu se tretirati kao sufinanciranje od strane udruge.</w:t>
      </w:r>
    </w:p>
    <w:p w:rsidR="009D29CF" w:rsidRDefault="0079502D" w:rsidP="009D29CF">
      <w:pPr>
        <w:pStyle w:val="NoSpacing"/>
        <w:jc w:val="both"/>
      </w:pPr>
      <w:r>
        <w:tab/>
      </w:r>
      <w:r w:rsidR="009D29CF">
        <w:t>Troškovi zaposlenika koji rade na projektu ili programu ne predstavljaju doprinos u naravi i mogu se smatrati kao sufinanciranje u proračunu projekta ili programa kada ih plaća korisnik ili njegovi partneri. Ukoliko opis programa ili projekta predviđa doprinose u naravi, takvi se doprinosi moraju osigurati.</w:t>
      </w:r>
    </w:p>
    <w:p w:rsidR="009D29CF" w:rsidRDefault="009D29CF" w:rsidP="009D29CF">
      <w:pPr>
        <w:pStyle w:val="NoSpacing"/>
        <w:jc w:val="center"/>
      </w:pPr>
      <w:r>
        <w:t>Članak 43.</w:t>
      </w:r>
    </w:p>
    <w:p w:rsidR="009D29CF" w:rsidRDefault="009D29CF" w:rsidP="0079502D">
      <w:pPr>
        <w:pStyle w:val="NoSpacing"/>
        <w:ind w:firstLine="708"/>
        <w:jc w:val="both"/>
      </w:pPr>
      <w:r>
        <w:t>Kada se tako utvrdi uvjetima natječaja i ugovorom, doprinos rada volontera može biti priznat kao oblik sufinanciranja.</w:t>
      </w:r>
    </w:p>
    <w:p w:rsidR="009D29CF" w:rsidRDefault="0079502D" w:rsidP="009D29CF">
      <w:pPr>
        <w:pStyle w:val="NoSpacing"/>
        <w:jc w:val="both"/>
      </w:pPr>
      <w:r>
        <w:tab/>
      </w:r>
      <w:r w:rsidR="009D29CF">
        <w:t xml:space="preserve">Korisnik koji će na provedbi programa ili projekta angažirati volontere može odrediti stvarnu vrijednost volonterskog rada (npr. prema internim smjernicama organizacije koje služe za određivanje plaća zaposlenika) koja može biti i veća o navedenog prihvatljivog iznosa, ali za potrebe izvještavanja o pokazateljima provedbe programa ili projekta, korisnik će izvještavati samo u okvirima u ovom članku navedene vrijednosti volonterskog </w:t>
      </w:r>
      <w:r w:rsidR="00867E82">
        <w:t>sata.</w:t>
      </w:r>
    </w:p>
    <w:p w:rsidR="00867E82" w:rsidRDefault="00867E82" w:rsidP="009D29CF">
      <w:pPr>
        <w:pStyle w:val="NoSpacing"/>
        <w:jc w:val="both"/>
      </w:pPr>
    </w:p>
    <w:p w:rsidR="00867E82" w:rsidRDefault="00867E82" w:rsidP="00867E82">
      <w:pPr>
        <w:pStyle w:val="NoSpacing"/>
        <w:jc w:val="center"/>
      </w:pPr>
      <w:r>
        <w:t>Neprihvatljivi troškovi</w:t>
      </w:r>
    </w:p>
    <w:p w:rsidR="00867E82" w:rsidRDefault="00867E82" w:rsidP="00867E82">
      <w:pPr>
        <w:pStyle w:val="NoSpacing"/>
        <w:jc w:val="center"/>
      </w:pPr>
    </w:p>
    <w:p w:rsidR="00867E82" w:rsidRDefault="00867E82" w:rsidP="00867E82">
      <w:pPr>
        <w:pStyle w:val="NoSpacing"/>
        <w:jc w:val="center"/>
      </w:pPr>
      <w:r>
        <w:t>Članak 44.</w:t>
      </w:r>
    </w:p>
    <w:p w:rsidR="00867E82" w:rsidRDefault="00867E82" w:rsidP="00867E82">
      <w:pPr>
        <w:pStyle w:val="NoSpacing"/>
        <w:jc w:val="both"/>
      </w:pPr>
      <w:r>
        <w:tab/>
        <w:t>Neprihvatljivim troškovima projekta ili programa smatraju se:</w:t>
      </w:r>
    </w:p>
    <w:p w:rsidR="00867E82" w:rsidRDefault="00867E82" w:rsidP="00867E82">
      <w:pPr>
        <w:pStyle w:val="NoSpacing"/>
        <w:numPr>
          <w:ilvl w:val="0"/>
          <w:numId w:val="3"/>
        </w:numPr>
        <w:jc w:val="both"/>
      </w:pPr>
      <w:r>
        <w:t>dugovi i stavke za pokrivanje gubitaka ili dugova;</w:t>
      </w:r>
    </w:p>
    <w:p w:rsidR="00867E82" w:rsidRDefault="00867E82" w:rsidP="00867E82">
      <w:pPr>
        <w:pStyle w:val="NoSpacing"/>
        <w:numPr>
          <w:ilvl w:val="0"/>
          <w:numId w:val="3"/>
        </w:numPr>
        <w:jc w:val="both"/>
      </w:pPr>
      <w:r>
        <w:t>dospjele kamate;</w:t>
      </w:r>
    </w:p>
    <w:p w:rsidR="00867E82" w:rsidRDefault="00867E82" w:rsidP="00867E82">
      <w:pPr>
        <w:pStyle w:val="NoSpacing"/>
        <w:numPr>
          <w:ilvl w:val="0"/>
          <w:numId w:val="3"/>
        </w:numPr>
        <w:jc w:val="both"/>
      </w:pPr>
      <w:r>
        <w:t>stavke koje se već financiraju iz javnih izvora;</w:t>
      </w:r>
    </w:p>
    <w:p w:rsidR="00867E82" w:rsidRDefault="00867E82" w:rsidP="00867E82">
      <w:pPr>
        <w:pStyle w:val="NoSpacing"/>
        <w:numPr>
          <w:ilvl w:val="0"/>
          <w:numId w:val="3"/>
        </w:numPr>
        <w:jc w:val="both"/>
      </w:pPr>
      <w:r>
        <w:t>kupovina zemljišta ili građevina, osim kada je to nužno za izravno provođenje projekta/programa, kada se vlasništvo mora prenijeti na udrugu i/ili partnere najkasnije po završetku projekta/programa;</w:t>
      </w:r>
    </w:p>
    <w:p w:rsidR="00867E82" w:rsidRDefault="00867E82" w:rsidP="00867E82">
      <w:pPr>
        <w:pStyle w:val="NoSpacing"/>
        <w:numPr>
          <w:ilvl w:val="0"/>
          <w:numId w:val="3"/>
        </w:numPr>
        <w:jc w:val="both"/>
      </w:pPr>
      <w:r>
        <w:t>gubitci na tečajnim razlikama;</w:t>
      </w:r>
    </w:p>
    <w:p w:rsidR="00867E82" w:rsidRDefault="00867E82" w:rsidP="00867E82">
      <w:pPr>
        <w:pStyle w:val="NoSpacing"/>
        <w:numPr>
          <w:ilvl w:val="0"/>
          <w:numId w:val="3"/>
        </w:numPr>
        <w:jc w:val="both"/>
      </w:pPr>
      <w:r>
        <w:t>zajmovi trećim stranama;</w:t>
      </w:r>
    </w:p>
    <w:p w:rsidR="00867E82" w:rsidRDefault="00867E82" w:rsidP="00867E82">
      <w:pPr>
        <w:pStyle w:val="NoSpacing"/>
        <w:numPr>
          <w:ilvl w:val="0"/>
          <w:numId w:val="3"/>
        </w:numPr>
        <w:jc w:val="both"/>
      </w:pPr>
      <w:r>
        <w:t>troškovi reprezentacije, hrane i alkoholnih pića (osim u iznimnim slučajevima kada se kroz pregovaranje s nadležnim upravnim odjelom Grada dio tih troškova može priznati kao prihvatljiv trošak);</w:t>
      </w:r>
    </w:p>
    <w:p w:rsidR="00867E82" w:rsidRDefault="00867E82" w:rsidP="00867E82">
      <w:pPr>
        <w:pStyle w:val="NoSpacing"/>
        <w:numPr>
          <w:ilvl w:val="0"/>
          <w:numId w:val="3"/>
        </w:numPr>
        <w:jc w:val="both"/>
      </w:pPr>
      <w:r>
        <w:t>troškovi smještaja (osim u slučaju višednevnih i međunarodnih programa ili u iznimnim slučajevima kada se dio tih troškova može priznati kao prihvatljiv trošak).</w:t>
      </w:r>
    </w:p>
    <w:p w:rsidR="00867E82" w:rsidRDefault="00867E82" w:rsidP="00867E82">
      <w:pPr>
        <w:pStyle w:val="NoSpacing"/>
        <w:jc w:val="both"/>
      </w:pPr>
    </w:p>
    <w:p w:rsidR="00867E82" w:rsidRDefault="00867E82" w:rsidP="00867E82">
      <w:pPr>
        <w:pStyle w:val="NoSpacing"/>
        <w:jc w:val="center"/>
      </w:pPr>
      <w:r>
        <w:t>Modeli plaćanja</w:t>
      </w:r>
    </w:p>
    <w:p w:rsidR="00867E82" w:rsidRDefault="00867E82" w:rsidP="00867E82">
      <w:pPr>
        <w:pStyle w:val="NoSpacing"/>
        <w:jc w:val="center"/>
      </w:pPr>
    </w:p>
    <w:p w:rsidR="00867E82" w:rsidRDefault="00867E82" w:rsidP="00867E82">
      <w:pPr>
        <w:pStyle w:val="NoSpacing"/>
        <w:jc w:val="center"/>
      </w:pPr>
      <w:r>
        <w:t>Članak 45.</w:t>
      </w:r>
    </w:p>
    <w:p w:rsidR="00867E82" w:rsidRDefault="0079502D" w:rsidP="00867E82">
      <w:pPr>
        <w:pStyle w:val="NoSpacing"/>
        <w:jc w:val="both"/>
      </w:pPr>
      <w:r>
        <w:tab/>
      </w:r>
      <w:r w:rsidR="00867E82">
        <w:t>Grad će svakim pojedinačnim natječajem definirati model, odnosno načine i postupke plaćanja, sukladno odredbama Uredbe i ovog Pravilnika.</w:t>
      </w:r>
    </w:p>
    <w:p w:rsidR="00867E82" w:rsidRDefault="0079502D" w:rsidP="00867E82">
      <w:pPr>
        <w:pStyle w:val="NoSpacing"/>
        <w:jc w:val="both"/>
      </w:pPr>
      <w:r>
        <w:tab/>
      </w:r>
      <w:r w:rsidR="00867E82">
        <w:t>U slučaju da Gradu niti jedan od Uredbom predviđenih modela plaćanja ne bude prihvatljiv, može utvrditi i drugačiji model plaćanja, koji u oba primjera mora biti istaknut u javnom pozivu ili natječaju.</w:t>
      </w:r>
    </w:p>
    <w:p w:rsidR="00867E82" w:rsidRDefault="00867E82" w:rsidP="00867E82">
      <w:pPr>
        <w:pStyle w:val="NoSpacing"/>
        <w:jc w:val="both"/>
      </w:pPr>
    </w:p>
    <w:p w:rsidR="00867E82" w:rsidRDefault="00867E82" w:rsidP="00867E82">
      <w:pPr>
        <w:pStyle w:val="NoSpacing"/>
        <w:numPr>
          <w:ilvl w:val="0"/>
          <w:numId w:val="1"/>
        </w:numPr>
        <w:jc w:val="both"/>
      </w:pPr>
      <w:r>
        <w:t>VRIJEME TRAJANJA FINANCIRANJA</w:t>
      </w:r>
    </w:p>
    <w:p w:rsidR="00867E82" w:rsidRDefault="00867E82" w:rsidP="00867E82">
      <w:pPr>
        <w:pStyle w:val="NoSpacing"/>
        <w:jc w:val="both"/>
      </w:pPr>
    </w:p>
    <w:p w:rsidR="00867E82" w:rsidRDefault="00867E82" w:rsidP="00867E82">
      <w:pPr>
        <w:pStyle w:val="NoSpacing"/>
        <w:jc w:val="center"/>
      </w:pPr>
      <w:r>
        <w:t>Članak 46.</w:t>
      </w:r>
    </w:p>
    <w:p w:rsidR="00867E82" w:rsidRDefault="0079502D" w:rsidP="00867E82">
      <w:pPr>
        <w:pStyle w:val="NoSpacing"/>
        <w:jc w:val="both"/>
      </w:pPr>
      <w:r>
        <w:lastRenderedPageBreak/>
        <w:tab/>
      </w:r>
      <w:r w:rsidR="00867E82">
        <w:t>Sva financijska sredstva koje Grad dodjeljuje putem natječaja odnose se, u pravilu, na aktivnosti koje će se provoditi u kalendarskoj godini za koju se raspisuju, osim višegodišnjeg financiranja koje se odobrava na rok do četiri (4) godine, što će se definirati samim natječajem.</w:t>
      </w:r>
    </w:p>
    <w:p w:rsidR="00867E82" w:rsidRDefault="0079502D" w:rsidP="00867E82">
      <w:pPr>
        <w:pStyle w:val="NoSpacing"/>
        <w:jc w:val="both"/>
      </w:pPr>
      <w:r>
        <w:tab/>
      </w:r>
      <w:r w:rsidR="00867E82">
        <w:t>Višegodišnje financiranje iz stavka 1. ovoga članka ugovora se na godišnjoj razini, s propisanim programskim i financijskim vrednovanjem korištenja financijske potpore Grada u prethodnom vremenskom razdoblju.</w:t>
      </w:r>
    </w:p>
    <w:p w:rsidR="00867E82" w:rsidRDefault="0079502D" w:rsidP="00867E82">
      <w:pPr>
        <w:pStyle w:val="NoSpacing"/>
        <w:jc w:val="both"/>
      </w:pPr>
      <w:r>
        <w:tab/>
      </w:r>
      <w:r w:rsidR="00867E82">
        <w:t>Korisnici kojima Grad odobri višegodišnja financijska sredstva iz stavka 1. ovog članka mogu tu istu vrstu potpore zatražiti i ostvariti tek kad istekne prethodna višegodišnja potpora Grada.</w:t>
      </w:r>
    </w:p>
    <w:p w:rsidR="00867E82" w:rsidRDefault="0079502D" w:rsidP="00867E82">
      <w:pPr>
        <w:pStyle w:val="NoSpacing"/>
        <w:jc w:val="both"/>
      </w:pPr>
      <w:r>
        <w:tab/>
      </w:r>
      <w:r w:rsidR="00867E82">
        <w:t>Nastavak financiranja višegodišnjih programa i iznos potpore u narednoj godini ovisi o rezultatima praćenja i vrednovanja aktivnosti realiziranih u okviru tog programa u tekućoj godini, o čemu odluku donosi gradonačelnik Grada, sukladno podnesenim izvješćima, a u skladu s odredbama Uredbe i ovog Pravilnika.</w:t>
      </w:r>
    </w:p>
    <w:p w:rsidR="00867E82" w:rsidRDefault="0079502D" w:rsidP="00867E82">
      <w:pPr>
        <w:pStyle w:val="NoSpacing"/>
        <w:jc w:val="both"/>
      </w:pPr>
      <w:r>
        <w:tab/>
      </w:r>
      <w:r w:rsidR="00867E82">
        <w:t>Grad će poticati korisnike višegodišnjeg financiranja n</w:t>
      </w:r>
      <w:r>
        <w:t>a</w:t>
      </w:r>
      <w:r w:rsidR="00867E82">
        <w:t xml:space="preserve"> izradu programa samofinanciranja koji će omogućiti njihovu održivost i razvoj.</w:t>
      </w:r>
    </w:p>
    <w:p w:rsidR="00867E82" w:rsidRDefault="00867E82" w:rsidP="00867E82">
      <w:pPr>
        <w:pStyle w:val="NoSpacing"/>
        <w:jc w:val="both"/>
      </w:pPr>
    </w:p>
    <w:p w:rsidR="00867E82" w:rsidRDefault="00867E82" w:rsidP="00867E82">
      <w:pPr>
        <w:pStyle w:val="NoSpacing"/>
        <w:jc w:val="center"/>
      </w:pPr>
      <w:r>
        <w:t>Članak 47.</w:t>
      </w:r>
    </w:p>
    <w:p w:rsidR="00867E82" w:rsidRDefault="00867E82" w:rsidP="00867E82">
      <w:pPr>
        <w:pStyle w:val="NoSpacing"/>
        <w:jc w:val="both"/>
      </w:pPr>
      <w:r>
        <w:tab/>
        <w:t>Korisnici višegodišnjeg financiranja Grada mogu se u razdoblju trajanja financiranja javiti na druge natječaje i pozive Grada isključivo kroz predlaganje drugih projekata, inicijativa i manifestacija u tom i ostalim programskim područjima.</w:t>
      </w:r>
    </w:p>
    <w:p w:rsidR="00867E82" w:rsidRDefault="00867E82" w:rsidP="00867E82">
      <w:pPr>
        <w:pStyle w:val="NoSpacing"/>
        <w:jc w:val="both"/>
      </w:pPr>
    </w:p>
    <w:p w:rsidR="00867E82" w:rsidRDefault="00867E82" w:rsidP="00867E82">
      <w:pPr>
        <w:pStyle w:val="NoSpacing"/>
        <w:numPr>
          <w:ilvl w:val="0"/>
          <w:numId w:val="1"/>
        </w:numPr>
        <w:jc w:val="both"/>
      </w:pPr>
      <w:r>
        <w:t>NAJVIŠI UKUPAN IZNOS FINANCIJSKIH SREDSTAVA I ISPLATA ODOBRENIH SREDSTAVA</w:t>
      </w:r>
    </w:p>
    <w:p w:rsidR="00867E82" w:rsidRDefault="00867E82" w:rsidP="00867E82">
      <w:pPr>
        <w:pStyle w:val="NoSpacing"/>
        <w:jc w:val="both"/>
      </w:pPr>
    </w:p>
    <w:p w:rsidR="00867E82" w:rsidRDefault="00867E82" w:rsidP="00867E82">
      <w:pPr>
        <w:pStyle w:val="NoSpacing"/>
        <w:jc w:val="center"/>
      </w:pPr>
      <w:r>
        <w:t>Članak 48.</w:t>
      </w:r>
    </w:p>
    <w:p w:rsidR="00AF58CF" w:rsidRDefault="00AF58CF" w:rsidP="00AF58CF">
      <w:pPr>
        <w:pStyle w:val="NoSpacing"/>
        <w:jc w:val="both"/>
      </w:pPr>
      <w:r>
        <w:tab/>
        <w:t>Visina sredstava koje će svaki korisnik financijskih sredstava ostvariti iz proračuna Grada bit će definirana kroz proceduru propisanu ovim Pravilnikom, u skladu</w:t>
      </w:r>
      <w:r w:rsidR="0079502D">
        <w:t xml:space="preserve"> s Kriterijima za svako pojedin</w:t>
      </w:r>
      <w:r>
        <w:t>o područje raspisano Javnim pozivom.</w:t>
      </w:r>
    </w:p>
    <w:p w:rsidR="00AF58CF" w:rsidRDefault="00AF58CF" w:rsidP="00AF58CF">
      <w:pPr>
        <w:pStyle w:val="NoSpacing"/>
        <w:jc w:val="both"/>
      </w:pPr>
    </w:p>
    <w:p w:rsidR="00AF58CF" w:rsidRDefault="00AF58CF" w:rsidP="00AF58CF">
      <w:pPr>
        <w:pStyle w:val="NoSpacing"/>
        <w:numPr>
          <w:ilvl w:val="0"/>
          <w:numId w:val="1"/>
        </w:numPr>
        <w:jc w:val="both"/>
      </w:pPr>
      <w:r>
        <w:t>OBVEZA DOKUMENTIRANJA PROJEKTNIH AKTIVNOSTI, KONAČAN IZNOS FINANCIRANJA I POVRAT SREDSTAVA</w:t>
      </w:r>
    </w:p>
    <w:p w:rsidR="00AF58CF" w:rsidRDefault="00AF58CF" w:rsidP="00AF58CF">
      <w:pPr>
        <w:pStyle w:val="NoSpacing"/>
        <w:ind w:left="1080"/>
        <w:jc w:val="both"/>
      </w:pPr>
    </w:p>
    <w:p w:rsidR="00AF58CF" w:rsidRDefault="00AF58CF" w:rsidP="00AF58CF">
      <w:pPr>
        <w:pStyle w:val="NoSpacing"/>
        <w:jc w:val="center"/>
      </w:pPr>
      <w:r>
        <w:t>Obveza dokumentiranja projektnih aktivnosti od strane korisnika financiranja</w:t>
      </w:r>
    </w:p>
    <w:p w:rsidR="00AF58CF" w:rsidRDefault="00AF58CF" w:rsidP="00AF58CF">
      <w:pPr>
        <w:pStyle w:val="NoSpacing"/>
        <w:jc w:val="center"/>
      </w:pPr>
    </w:p>
    <w:p w:rsidR="00AF58CF" w:rsidRDefault="00AF58CF" w:rsidP="00AF58CF">
      <w:pPr>
        <w:pStyle w:val="NoSpacing"/>
        <w:jc w:val="center"/>
      </w:pPr>
      <w:r>
        <w:t>Članak 49.</w:t>
      </w:r>
    </w:p>
    <w:p w:rsidR="00AF58CF" w:rsidRDefault="0079502D" w:rsidP="00AF58CF">
      <w:pPr>
        <w:pStyle w:val="NoSpacing"/>
        <w:jc w:val="both"/>
      </w:pPr>
      <w:r>
        <w:tab/>
      </w:r>
      <w:r w:rsidR="00AF58CF">
        <w:t>Korisnik financiranja je u obvezi voditi precizne i redovite račune vezane uz provođenje projekta li programa koristeći odgovarajuće računovodstvene sustave sukladno propisima o računovodstvu neprofitnih organizacija.</w:t>
      </w:r>
    </w:p>
    <w:p w:rsidR="00AF58CF" w:rsidRDefault="0079502D" w:rsidP="00AF58CF">
      <w:pPr>
        <w:pStyle w:val="NoSpacing"/>
        <w:jc w:val="both"/>
      </w:pPr>
      <w:r>
        <w:tab/>
      </w:r>
      <w:r w:rsidR="00AF58CF">
        <w:t xml:space="preserve">Računi i troškovi vezani uz projekt ili program moraju biti lako prepoznatljivi i provjerljivi. To se može ostvariti korištenjem odvojenih računa za dani projekt ili program ili osigurati da se troškovi vezani uz projekt ili program mogu lako identificirati i pratiti do i unutar računovodstvenih i knjigovodstvenih sustava udruge. </w:t>
      </w:r>
    </w:p>
    <w:p w:rsidR="00AF58CF" w:rsidRDefault="00AF58CF" w:rsidP="00AF58CF">
      <w:pPr>
        <w:pStyle w:val="NoSpacing"/>
        <w:jc w:val="center"/>
      </w:pPr>
      <w:r>
        <w:t>Članak 50.</w:t>
      </w:r>
    </w:p>
    <w:p w:rsidR="00AF58CF" w:rsidRDefault="00AF58CF" w:rsidP="00AF58CF">
      <w:pPr>
        <w:pStyle w:val="NoSpacing"/>
        <w:jc w:val="both"/>
      </w:pPr>
      <w:r>
        <w:tab/>
        <w:t>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ili programa i po potrebi izvrše reviziju na temelju prateće dokumentacije za račune, računovodstvene dokumente i sve ostale dokumente relevantne za financiranje projekta ili programa, i u razdoblju od sedam godina nakon završne isplate.</w:t>
      </w:r>
    </w:p>
    <w:p w:rsidR="00AF58CF" w:rsidRDefault="00AF58CF" w:rsidP="00AF58CF">
      <w:pPr>
        <w:pStyle w:val="NoSpacing"/>
        <w:jc w:val="center"/>
      </w:pPr>
      <w:r>
        <w:t>Članak 51.</w:t>
      </w:r>
    </w:p>
    <w:p w:rsidR="00AF58CF" w:rsidRDefault="00AF58CF" w:rsidP="00AF58CF">
      <w:pPr>
        <w:pStyle w:val="NoSpacing"/>
        <w:jc w:val="both"/>
      </w:pPr>
      <w:r>
        <w:tab/>
        <w:t>Korisnik financiranja je obvezan dopustiti proračunskom nadzoru i svim vanjskim revizorima koji vrše nadzor temeljem Uredbe da na licu mjesta izvrše provjere i nadzor u skladu s postupcima sadržanim u važećim propisima za zaštitu financijskih interesa Republike Hrvatske od prevare i drugih nepravilnosti. Radi toga korisnik će omogućiti odgova</w:t>
      </w:r>
      <w:r w:rsidR="0079502D">
        <w:t>rajući pristup osoblju ili pred</w:t>
      </w:r>
      <w:r>
        <w:t xml:space="preserve">stavnicima </w:t>
      </w:r>
      <w:r>
        <w:lastRenderedPageBreak/>
        <w:t>davatelja financijskih sredstava, proračunskom nadzoru kao i svim vanjskim revizorima koji vrše provjere i nadzor sukladno Uredbi mjestima i lokacijama na kojima se provodi program ili projekt, uključujući njegovim informatičkim sustavima te svim dokumentima i bazama podataka vezanim uz tehničko i financijsko upravljanje projektom/programom te poduzeti sve mjere da olakša njihov rad.</w:t>
      </w:r>
    </w:p>
    <w:p w:rsidR="00AF58CF" w:rsidRDefault="00AF58CF" w:rsidP="00AF58CF">
      <w:pPr>
        <w:pStyle w:val="NoSpacing"/>
        <w:jc w:val="both"/>
      </w:pPr>
    </w:p>
    <w:p w:rsidR="00AF58CF" w:rsidRDefault="00AF58CF" w:rsidP="00AF58CF">
      <w:pPr>
        <w:pStyle w:val="NoSpacing"/>
        <w:jc w:val="center"/>
      </w:pPr>
      <w:r>
        <w:t>Članak 52.</w:t>
      </w:r>
    </w:p>
    <w:p w:rsidR="00AF58CF" w:rsidRDefault="00AF58CF" w:rsidP="00AF58CF">
      <w:pPr>
        <w:pStyle w:val="NoSpacing"/>
        <w:jc w:val="both"/>
      </w:pPr>
      <w:r>
        <w:tab/>
        <w:t>Pored izvještaja navedenih u ovom Pravilniku, dokumenti koje je korisnik financiranja dužan dati na raspolaganje u slučaju nadzora uključuju:</w:t>
      </w:r>
    </w:p>
    <w:p w:rsidR="00AF58CF" w:rsidRDefault="00AF58CF" w:rsidP="00AF58CF">
      <w:pPr>
        <w:pStyle w:val="NoSpacing"/>
        <w:numPr>
          <w:ilvl w:val="0"/>
          <w:numId w:val="3"/>
        </w:numPr>
        <w:jc w:val="both"/>
      </w:pPr>
      <w:r>
        <w:t>popis članova i podatke o uplaćenim članarinama;</w:t>
      </w:r>
    </w:p>
    <w:p w:rsidR="00AF58CF" w:rsidRDefault="00AF58CF" w:rsidP="00AF58CF">
      <w:pPr>
        <w:pStyle w:val="NoSpacing"/>
        <w:numPr>
          <w:ilvl w:val="0"/>
          <w:numId w:val="3"/>
        </w:numPr>
        <w:jc w:val="both"/>
      </w:pPr>
      <w:r>
        <w:t>računovo</w:t>
      </w:r>
      <w:r w:rsidR="00CE5496">
        <w:t>d</w:t>
      </w:r>
      <w:r>
        <w:t>stvenu evidenciju (kompjuterski ili ručno obrađenu) iz računovodstvenog sustava udruge, poput glavne knjige, pomoćnih knjiga, platnih lista, popisa imovine i obveza i drugih relevantnih računovodstvenih podataka;</w:t>
      </w:r>
    </w:p>
    <w:p w:rsidR="00AF58CF" w:rsidRDefault="00AF58CF" w:rsidP="00AF58CF">
      <w:pPr>
        <w:pStyle w:val="NoSpacing"/>
        <w:numPr>
          <w:ilvl w:val="0"/>
          <w:numId w:val="3"/>
        </w:numPr>
        <w:jc w:val="both"/>
      </w:pPr>
      <w:r>
        <w:t>dokaze o postupcima nabave poput natječajne dokumentacije, ponuda od sudionika natječaja i izvještaja o procjenama;</w:t>
      </w:r>
    </w:p>
    <w:p w:rsidR="00AF58CF" w:rsidRDefault="00AF58CF" w:rsidP="00AF58CF">
      <w:pPr>
        <w:pStyle w:val="NoSpacing"/>
        <w:numPr>
          <w:ilvl w:val="0"/>
          <w:numId w:val="3"/>
        </w:numPr>
        <w:jc w:val="both"/>
      </w:pPr>
      <w:r>
        <w:t>dokaze o obvezama poput ugovora i drugih obvezujućih dokumenata;</w:t>
      </w:r>
    </w:p>
    <w:p w:rsidR="00AF58CF" w:rsidRDefault="00AF58CF" w:rsidP="00AF58CF">
      <w:pPr>
        <w:pStyle w:val="NoSpacing"/>
        <w:numPr>
          <w:ilvl w:val="0"/>
          <w:numId w:val="3"/>
        </w:numPr>
        <w:jc w:val="both"/>
      </w:pPr>
      <w:r>
        <w:t>dokaze o isporučenim uslugama, poput odobrenih izvještaja, narudžbenica, prijevoznih karata (uključujući aerodromske potvrde), dokaze o sudjelovanju na seminarima, konferencijama i tečajevima (uključujući relevantnu dokumentaciju i dobivene materijale, potvrde) itd.;</w:t>
      </w:r>
    </w:p>
    <w:p w:rsidR="00AF58CF" w:rsidRDefault="00AF58CF" w:rsidP="00AF58CF">
      <w:pPr>
        <w:pStyle w:val="NoSpacing"/>
        <w:numPr>
          <w:ilvl w:val="0"/>
          <w:numId w:val="3"/>
        </w:numPr>
        <w:jc w:val="both"/>
      </w:pPr>
      <w:r>
        <w:t>dokaze o primitku roba, popu potvrda o isporučenoj robi dobavljača;</w:t>
      </w:r>
    </w:p>
    <w:p w:rsidR="00AF58CF" w:rsidRDefault="00AF58CF" w:rsidP="00AF58CF">
      <w:pPr>
        <w:pStyle w:val="NoSpacing"/>
        <w:numPr>
          <w:ilvl w:val="0"/>
          <w:numId w:val="3"/>
        </w:numPr>
        <w:jc w:val="both"/>
      </w:pPr>
      <w:r>
        <w:t>dokaze o završetku radova, poput potvrda o prihvaćanju ili primopredaji zapisnika;</w:t>
      </w:r>
    </w:p>
    <w:p w:rsidR="00AF58CF" w:rsidRDefault="00AF58CF" w:rsidP="00AF58CF">
      <w:pPr>
        <w:pStyle w:val="NoSpacing"/>
        <w:numPr>
          <w:ilvl w:val="0"/>
          <w:numId w:val="3"/>
        </w:numPr>
        <w:jc w:val="both"/>
      </w:pPr>
      <w:r>
        <w:t>dokaze o kupnji, poput računa i priznanica,</w:t>
      </w:r>
    </w:p>
    <w:p w:rsidR="00CE5496" w:rsidRDefault="00CE5496" w:rsidP="00AF58CF">
      <w:pPr>
        <w:pStyle w:val="NoSpacing"/>
        <w:numPr>
          <w:ilvl w:val="0"/>
          <w:numId w:val="3"/>
        </w:numPr>
        <w:jc w:val="both"/>
      </w:pPr>
      <w:r>
        <w:t>dokaze o uplatama poput bankovnih izvoda, potvrda o skidanju sredstava s računa, dokaze o plaćanju podugovarača,</w:t>
      </w:r>
    </w:p>
    <w:p w:rsidR="00CE5496" w:rsidRDefault="00CE5496" w:rsidP="00AF58CF">
      <w:pPr>
        <w:pStyle w:val="NoSpacing"/>
        <w:numPr>
          <w:ilvl w:val="0"/>
          <w:numId w:val="3"/>
        </w:numPr>
        <w:jc w:val="both"/>
      </w:pPr>
      <w:r>
        <w:t>za troškove goriva sažeti prikaz prijeđene kilometraže, prosječnu potrošnju goriva korištenih vozila, troškove goriva i održavanja;</w:t>
      </w:r>
    </w:p>
    <w:p w:rsidR="00CE5496" w:rsidRDefault="00CE5496" w:rsidP="00AF58CF">
      <w:pPr>
        <w:pStyle w:val="NoSpacing"/>
        <w:numPr>
          <w:ilvl w:val="0"/>
          <w:numId w:val="3"/>
        </w:numPr>
        <w:jc w:val="both"/>
      </w:pPr>
      <w:r>
        <w:t>evidenciju o zaposlenicima i njihovim plaćama, poput ugovora, platnih lista, radnih lista, a za zaposlenike koji su angažirani na temelju ugovora o radu na određeno vrijeme, pojedinosti o primanjima uz potvrdu odgovorne osobe, prikazano po stavkama bruto primanja, naknada za zdravstveno i mirovinsko osiguranje, osiguranje i neto primanja.</w:t>
      </w:r>
    </w:p>
    <w:p w:rsidR="00CE5496" w:rsidRDefault="00CE5496" w:rsidP="00CE5496">
      <w:pPr>
        <w:pStyle w:val="NoSpacing"/>
        <w:jc w:val="both"/>
      </w:pPr>
    </w:p>
    <w:p w:rsidR="00CE5496" w:rsidRDefault="00CE5496" w:rsidP="00CE5496">
      <w:pPr>
        <w:pStyle w:val="NoSpacing"/>
        <w:jc w:val="center"/>
      </w:pPr>
      <w:r>
        <w:t>Konačan iznos financiranja od strane Grada</w:t>
      </w:r>
    </w:p>
    <w:p w:rsidR="00CE5496" w:rsidRDefault="00CE5496" w:rsidP="00CE5496">
      <w:pPr>
        <w:pStyle w:val="NoSpacing"/>
        <w:jc w:val="center"/>
      </w:pPr>
    </w:p>
    <w:p w:rsidR="00CE5496" w:rsidRDefault="00CE5496" w:rsidP="00CE5496">
      <w:pPr>
        <w:pStyle w:val="NoSpacing"/>
        <w:jc w:val="center"/>
      </w:pPr>
      <w:r>
        <w:t>Članak 53.</w:t>
      </w:r>
    </w:p>
    <w:p w:rsidR="00CE5496" w:rsidRDefault="0079502D" w:rsidP="00CE5496">
      <w:pPr>
        <w:pStyle w:val="NoSpacing"/>
        <w:jc w:val="both"/>
      </w:pPr>
      <w:r>
        <w:tab/>
      </w:r>
      <w:r w:rsidR="00CE5496">
        <w:t>Konačan iznos sredstava koji Grad treba isplatiti korisniku financiranja ne može biti veći od najvišeg iznosa bespovratnih sredstava navedenih u ugovoru čak i ako ukupan zbroj opravdanih troškova premaši procijenjeni ukupan proračun naveden u obrascu proračuna programa ili projekta.</w:t>
      </w:r>
    </w:p>
    <w:p w:rsidR="00CE5496" w:rsidRDefault="0079502D" w:rsidP="00CE5496">
      <w:pPr>
        <w:pStyle w:val="NoSpacing"/>
        <w:jc w:val="both"/>
      </w:pPr>
      <w:r>
        <w:tab/>
      </w:r>
      <w:r w:rsidR="00CE5496">
        <w:t>Kao dopuna i bez prejudiciranja prava na raskid ugovora sukladno odredbama Uredbe i ovog Pravilnika, davatelj financijskih sredstava će, temeljem obrazložene odluke ako se projekt ili program ne provodi ili se neadekvatno, djelomično ili s odlaganjem provodi, smanjiti bespovratna sredstva prvobitno predviđena u skladu sa stvarnim provođenjem projekta ili programa pod uvjetima sadržanim u ugovoru.</w:t>
      </w:r>
    </w:p>
    <w:p w:rsidR="00CE5496" w:rsidRDefault="00CE5496" w:rsidP="00CE5496">
      <w:pPr>
        <w:pStyle w:val="NoSpacing"/>
        <w:jc w:val="center"/>
      </w:pPr>
      <w:r>
        <w:t>Povrat sredstava</w:t>
      </w:r>
    </w:p>
    <w:p w:rsidR="00CE5496" w:rsidRDefault="00CE5496" w:rsidP="00CE5496">
      <w:pPr>
        <w:pStyle w:val="NoSpacing"/>
        <w:jc w:val="center"/>
      </w:pPr>
    </w:p>
    <w:p w:rsidR="00CE5496" w:rsidRDefault="00CE5496" w:rsidP="00CE5496">
      <w:pPr>
        <w:pStyle w:val="NoSpacing"/>
        <w:jc w:val="center"/>
      </w:pPr>
      <w:r>
        <w:t>Članak 54.</w:t>
      </w:r>
    </w:p>
    <w:p w:rsidR="00CE5496" w:rsidRDefault="0079502D" w:rsidP="00CE5496">
      <w:pPr>
        <w:pStyle w:val="NoSpacing"/>
        <w:jc w:val="both"/>
      </w:pPr>
      <w:r>
        <w:tab/>
      </w:r>
      <w:r w:rsidR="00CE5496">
        <w:t>Grad će od Korisnika financiranja u pisanom obliku zatražiti povrat sredstava za provedbu odobrenog programa ili projekta u slučaju kada utvrdi da Korisnik financiranja:</w:t>
      </w:r>
    </w:p>
    <w:p w:rsidR="00CE5496" w:rsidRDefault="00CE5496" w:rsidP="00CE5496">
      <w:pPr>
        <w:pStyle w:val="NoSpacing"/>
        <w:numPr>
          <w:ilvl w:val="0"/>
          <w:numId w:val="3"/>
        </w:numPr>
        <w:jc w:val="both"/>
      </w:pPr>
      <w:r>
        <w:t>nije realizirao program ili projekt utvrđen proračunom i ugovorom,</w:t>
      </w:r>
    </w:p>
    <w:p w:rsidR="00CE5496" w:rsidRDefault="00CE5496" w:rsidP="00CE5496">
      <w:pPr>
        <w:pStyle w:val="NoSpacing"/>
        <w:numPr>
          <w:ilvl w:val="0"/>
          <w:numId w:val="3"/>
        </w:numPr>
        <w:jc w:val="both"/>
      </w:pPr>
      <w:r>
        <w:t>nije utrošio sva odobrena sredstva,</w:t>
      </w:r>
    </w:p>
    <w:p w:rsidR="00CE5496" w:rsidRDefault="00CE5496" w:rsidP="00CE5496">
      <w:pPr>
        <w:pStyle w:val="NoSpacing"/>
        <w:numPr>
          <w:ilvl w:val="0"/>
          <w:numId w:val="3"/>
        </w:numPr>
        <w:jc w:val="both"/>
      </w:pPr>
      <w:r>
        <w:t>sredstva nije koristio namjenski,</w:t>
      </w:r>
    </w:p>
    <w:p w:rsidR="00CE5496" w:rsidRDefault="00CE5496" w:rsidP="00CE5496">
      <w:pPr>
        <w:pStyle w:val="NoSpacing"/>
        <w:numPr>
          <w:ilvl w:val="0"/>
          <w:numId w:val="3"/>
        </w:numPr>
        <w:jc w:val="both"/>
      </w:pPr>
      <w:r>
        <w:t>iz neopravdanih razloga nije podnio izvješće u propisanom roku.</w:t>
      </w:r>
    </w:p>
    <w:p w:rsidR="00CE5496" w:rsidRDefault="00CE5496" w:rsidP="00CE5496">
      <w:pPr>
        <w:pStyle w:val="NoSpacing"/>
        <w:jc w:val="both"/>
      </w:pPr>
    </w:p>
    <w:p w:rsidR="00CE5496" w:rsidRDefault="00CE5496" w:rsidP="00CE5496">
      <w:pPr>
        <w:pStyle w:val="NoSpacing"/>
        <w:jc w:val="center"/>
      </w:pPr>
      <w:r>
        <w:lastRenderedPageBreak/>
        <w:t>Članak 55.</w:t>
      </w:r>
    </w:p>
    <w:p w:rsidR="00CE5496" w:rsidRDefault="0079502D" w:rsidP="00CE5496">
      <w:pPr>
        <w:pStyle w:val="NoSpacing"/>
        <w:jc w:val="both"/>
      </w:pPr>
      <w:r>
        <w:tab/>
      </w:r>
      <w:r w:rsidR="00CE5496">
        <w:t>Korisnik financiranja će Gradu, najkasnije u roku od 45 dana od primitka zahtjeva, sukladno uputama davatelja financijskih sredstava da to učini vratiti sve iznose uplaćene preko utvrđenog konačnog iznosa kao i sva neutrošena sredstva te nenamjenski utrošena sredstva.</w:t>
      </w:r>
    </w:p>
    <w:p w:rsidR="00CE5496" w:rsidRDefault="0079502D" w:rsidP="00CE5496">
      <w:pPr>
        <w:pStyle w:val="NoSpacing"/>
        <w:jc w:val="both"/>
      </w:pPr>
      <w:r>
        <w:tab/>
      </w:r>
      <w:r w:rsidR="00CE5496">
        <w:t>Ukoliko korisnik ne vrati sredstva u roku koji je utvrdio Grad, Grad će povećati dospjele iznose dodavanjem zatezne kamate.</w:t>
      </w:r>
    </w:p>
    <w:p w:rsidR="00CE5496" w:rsidRDefault="0079502D" w:rsidP="00CE5496">
      <w:pPr>
        <w:pStyle w:val="NoSpacing"/>
        <w:jc w:val="both"/>
      </w:pPr>
      <w:r>
        <w:tab/>
      </w:r>
      <w:r w:rsidR="00CE5496">
        <w:t>Iznosi koji se trebaju vratiti davatelju financijskih sredstava mogu se prebiti bilo kojim potraživanjem koje korisnik financiranja ima prema Gradu. To neće utjecati na pravo ugovornih stranaka da se dogovore o plaćanja u ratama.</w:t>
      </w:r>
    </w:p>
    <w:p w:rsidR="00CE5496" w:rsidRDefault="00CE5496" w:rsidP="00CE5496">
      <w:pPr>
        <w:pStyle w:val="NoSpacing"/>
        <w:jc w:val="both"/>
      </w:pPr>
    </w:p>
    <w:p w:rsidR="00CE5496" w:rsidRDefault="00CE5496" w:rsidP="00CE5496">
      <w:pPr>
        <w:pStyle w:val="NoSpacing"/>
        <w:jc w:val="center"/>
      </w:pPr>
      <w:r>
        <w:t>Članak 56.</w:t>
      </w:r>
    </w:p>
    <w:p w:rsidR="00CE5496" w:rsidRDefault="0079502D" w:rsidP="00CE5496">
      <w:pPr>
        <w:pStyle w:val="NoSpacing"/>
        <w:jc w:val="both"/>
      </w:pPr>
      <w:r>
        <w:tab/>
      </w:r>
      <w:r w:rsidR="00CE5496">
        <w:t xml:space="preserve">U slučaju kada </w:t>
      </w:r>
      <w:r w:rsidR="00293D37">
        <w:t>korisnik financiranja nije vratio sredstva sukladno odredbama Uredbe i ovog Pravilnika, Grad će aktivirati sredstva osiguranja plaćanja koje je korisnik financiranja sukladno uvjetima natječaja dostavio prije potpisivanja ugovora.</w:t>
      </w:r>
    </w:p>
    <w:p w:rsidR="00293D37" w:rsidRDefault="0079502D" w:rsidP="00CE5496">
      <w:pPr>
        <w:pStyle w:val="NoSpacing"/>
        <w:jc w:val="both"/>
      </w:pPr>
      <w:r>
        <w:tab/>
      </w:r>
      <w:r w:rsidR="00293D37">
        <w:t>Sredstva osiguranja plaćanja koja ne budu realizirana, vraćaju se korisniku financiranja nakon odobrenja konačnog izvještaja o provedbi programa ili projekta.</w:t>
      </w:r>
    </w:p>
    <w:p w:rsidR="00293D37" w:rsidRDefault="00293D37" w:rsidP="00CE5496">
      <w:pPr>
        <w:pStyle w:val="NoSpacing"/>
        <w:jc w:val="both"/>
      </w:pPr>
    </w:p>
    <w:p w:rsidR="00293D37" w:rsidRDefault="00293D37" w:rsidP="00293D37">
      <w:pPr>
        <w:pStyle w:val="NoSpacing"/>
        <w:jc w:val="center"/>
      </w:pPr>
      <w:r>
        <w:t>Članak 57.</w:t>
      </w:r>
    </w:p>
    <w:p w:rsidR="00293D37" w:rsidRDefault="0079502D" w:rsidP="00293D37">
      <w:pPr>
        <w:pStyle w:val="NoSpacing"/>
        <w:jc w:val="both"/>
      </w:pPr>
      <w:r>
        <w:tab/>
      </w:r>
      <w:r w:rsidR="00293D37">
        <w:t>U slučaju kada korisnik financiranja ne vrati sredstva Gradu, Grad će donijeti odluku da prijave koje na natječaj pristignu od strane tog prijavitelja u narednom razdoblju ne uzme u razmatranje.</w:t>
      </w:r>
    </w:p>
    <w:p w:rsidR="00293D37" w:rsidRDefault="0079502D" w:rsidP="00293D37">
      <w:pPr>
        <w:pStyle w:val="NoSpacing"/>
        <w:jc w:val="both"/>
      </w:pPr>
      <w:r>
        <w:tab/>
      </w:r>
      <w:r w:rsidR="00293D37">
        <w:t>U tom slučaju, takva odredba mora biti istaknuta u natječaju.</w:t>
      </w:r>
    </w:p>
    <w:p w:rsidR="00293D37" w:rsidRDefault="00293D37" w:rsidP="00293D37">
      <w:pPr>
        <w:pStyle w:val="NoSpacing"/>
        <w:jc w:val="both"/>
      </w:pPr>
    </w:p>
    <w:p w:rsidR="00293D37" w:rsidRDefault="00293D37" w:rsidP="00293D37">
      <w:pPr>
        <w:pStyle w:val="NoSpacing"/>
        <w:numPr>
          <w:ilvl w:val="0"/>
          <w:numId w:val="1"/>
        </w:numPr>
        <w:jc w:val="both"/>
      </w:pPr>
      <w:r>
        <w:t>ZAVRŠNE ODREDBE</w:t>
      </w:r>
    </w:p>
    <w:p w:rsidR="00293D37" w:rsidRDefault="00293D37" w:rsidP="00293D37">
      <w:pPr>
        <w:pStyle w:val="NoSpacing"/>
        <w:jc w:val="both"/>
      </w:pPr>
    </w:p>
    <w:p w:rsidR="00293D37" w:rsidRDefault="00293D37" w:rsidP="00293D37">
      <w:pPr>
        <w:pStyle w:val="NoSpacing"/>
        <w:jc w:val="center"/>
      </w:pPr>
      <w:r>
        <w:t>Članak 58.</w:t>
      </w:r>
    </w:p>
    <w:p w:rsidR="00293D37" w:rsidRDefault="00293D37" w:rsidP="00293D37">
      <w:pPr>
        <w:pStyle w:val="NoSpacing"/>
        <w:jc w:val="both"/>
      </w:pPr>
      <w:r>
        <w:tab/>
        <w:t>Korisnik financiranja ne smije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ugovora.</w:t>
      </w:r>
    </w:p>
    <w:p w:rsidR="00293D37" w:rsidRDefault="00293D37" w:rsidP="00293D37">
      <w:pPr>
        <w:pStyle w:val="NoSpacing"/>
        <w:jc w:val="center"/>
      </w:pPr>
      <w:r>
        <w:t>Članak 59.</w:t>
      </w:r>
    </w:p>
    <w:p w:rsidR="00293D37" w:rsidRDefault="00293D37" w:rsidP="00293D37">
      <w:pPr>
        <w:pStyle w:val="NoSpacing"/>
        <w:jc w:val="both"/>
      </w:pPr>
      <w:r>
        <w:tab/>
        <w:t>Odredbe natječajne dokumentacije vezane za financiranje udruga sredstvima proračuna Grada koje nisu definirane ovim Pravilnikom ili su u suprotnosti s odredbama snažnijih akata (Uredba i Zakon), primjenjivat će se direktno na način kako su ih definirale odredbe tih akata.</w:t>
      </w:r>
    </w:p>
    <w:p w:rsidR="00293D37" w:rsidRDefault="00293D37" w:rsidP="00293D37">
      <w:pPr>
        <w:pStyle w:val="NoSpacing"/>
        <w:jc w:val="both"/>
      </w:pPr>
    </w:p>
    <w:p w:rsidR="00293D37" w:rsidRDefault="00293D37" w:rsidP="00293D37">
      <w:pPr>
        <w:pStyle w:val="NoSpacing"/>
        <w:jc w:val="center"/>
      </w:pPr>
      <w:r>
        <w:t>Članak 60.</w:t>
      </w:r>
    </w:p>
    <w:p w:rsidR="00293D37" w:rsidRDefault="00161720" w:rsidP="00293D37">
      <w:pPr>
        <w:pStyle w:val="NoSpacing"/>
        <w:jc w:val="both"/>
      </w:pPr>
      <w:r>
        <w:tab/>
        <w:t>Ovaj Pravilnik bit će objavljen</w:t>
      </w:r>
      <w:r w:rsidR="00293D37">
        <w:t xml:space="preserve"> u Službenom vjesniku Vukovarsko-srijemske županije, a stupa na snagu osmog dana od dana objave.</w:t>
      </w:r>
    </w:p>
    <w:p w:rsidR="00293D37" w:rsidRDefault="00293D37" w:rsidP="00293D37">
      <w:pPr>
        <w:pStyle w:val="NoSpacing"/>
        <w:jc w:val="both"/>
      </w:pPr>
    </w:p>
    <w:p w:rsidR="00293D37" w:rsidRDefault="00293D37" w:rsidP="00293D37">
      <w:pPr>
        <w:pStyle w:val="NoSpacing"/>
        <w:jc w:val="both"/>
      </w:pPr>
      <w:r>
        <w:t xml:space="preserve">                                                                                                                        GRADONAČELNIK</w:t>
      </w:r>
    </w:p>
    <w:p w:rsidR="00293D37" w:rsidRDefault="00293D37" w:rsidP="00293D37">
      <w:pPr>
        <w:pStyle w:val="NoSpacing"/>
        <w:jc w:val="both"/>
      </w:pPr>
      <w:r>
        <w:t xml:space="preserve">                                                                                                                       Josip Šarić, dipl. ing.</w:t>
      </w:r>
    </w:p>
    <w:p w:rsidR="00293D37" w:rsidRDefault="00293D37" w:rsidP="00293D37">
      <w:pPr>
        <w:pStyle w:val="NoSpacing"/>
        <w:jc w:val="both"/>
      </w:pPr>
    </w:p>
    <w:p w:rsidR="00293D37" w:rsidRDefault="00293D37" w:rsidP="00293D37">
      <w:pPr>
        <w:pStyle w:val="NoSpacing"/>
        <w:jc w:val="both"/>
      </w:pPr>
    </w:p>
    <w:p w:rsidR="00293D37" w:rsidRDefault="00293D37" w:rsidP="00293D37">
      <w:pPr>
        <w:pStyle w:val="NoSpacing"/>
        <w:jc w:val="both"/>
      </w:pPr>
    </w:p>
    <w:p w:rsidR="00293D37" w:rsidRDefault="00293D37" w:rsidP="00CE5496">
      <w:pPr>
        <w:pStyle w:val="NoSpacing"/>
        <w:jc w:val="both"/>
      </w:pPr>
    </w:p>
    <w:p w:rsidR="00CE5496" w:rsidRDefault="00CE5496" w:rsidP="00CE5496">
      <w:pPr>
        <w:pStyle w:val="NoSpacing"/>
        <w:jc w:val="both"/>
      </w:pPr>
    </w:p>
    <w:p w:rsidR="00CE5496" w:rsidRDefault="00CE5496" w:rsidP="00CE5496">
      <w:pPr>
        <w:pStyle w:val="NoSpacing"/>
        <w:jc w:val="both"/>
      </w:pPr>
    </w:p>
    <w:p w:rsidR="00AF58CF" w:rsidRDefault="00AF58CF" w:rsidP="00AF58CF">
      <w:pPr>
        <w:pStyle w:val="NoSpacing"/>
        <w:jc w:val="both"/>
      </w:pPr>
    </w:p>
    <w:p w:rsidR="00AF58CF" w:rsidRDefault="00AF58CF" w:rsidP="00AF58CF">
      <w:pPr>
        <w:pStyle w:val="NoSpacing"/>
        <w:jc w:val="center"/>
      </w:pPr>
    </w:p>
    <w:p w:rsidR="00AF58CF" w:rsidRDefault="00AF58CF" w:rsidP="00AF58CF">
      <w:pPr>
        <w:pStyle w:val="NoSpacing"/>
        <w:jc w:val="center"/>
      </w:pPr>
    </w:p>
    <w:p w:rsidR="00867E82" w:rsidRDefault="00867E82" w:rsidP="00867E82">
      <w:pPr>
        <w:pStyle w:val="NoSpacing"/>
        <w:jc w:val="both"/>
      </w:pPr>
    </w:p>
    <w:p w:rsidR="00867E82" w:rsidRDefault="00867E82" w:rsidP="00867E82">
      <w:pPr>
        <w:pStyle w:val="NoSpacing"/>
        <w:jc w:val="both"/>
      </w:pPr>
      <w:r>
        <w:tab/>
      </w:r>
    </w:p>
    <w:p w:rsidR="009D29CF" w:rsidRDefault="009D29CF" w:rsidP="009D29CF">
      <w:pPr>
        <w:pStyle w:val="NoSpacing"/>
        <w:jc w:val="both"/>
      </w:pPr>
    </w:p>
    <w:p w:rsidR="007A22D6" w:rsidRDefault="007A22D6" w:rsidP="007A22D6">
      <w:pPr>
        <w:pStyle w:val="NoSpacing"/>
        <w:jc w:val="both"/>
      </w:pPr>
    </w:p>
    <w:p w:rsidR="007A22D6" w:rsidRDefault="007A22D6" w:rsidP="007A22D6">
      <w:pPr>
        <w:pStyle w:val="NoSpacing"/>
        <w:jc w:val="both"/>
      </w:pPr>
    </w:p>
    <w:p w:rsidR="007A22D6" w:rsidRDefault="007A22D6" w:rsidP="007A22D6">
      <w:pPr>
        <w:pStyle w:val="NoSpacing"/>
        <w:jc w:val="both"/>
      </w:pPr>
    </w:p>
    <w:p w:rsidR="007A22D6" w:rsidRDefault="007A22D6" w:rsidP="007A22D6">
      <w:pPr>
        <w:pStyle w:val="NoSpacing"/>
        <w:jc w:val="both"/>
      </w:pPr>
    </w:p>
    <w:p w:rsidR="00E561B3" w:rsidRDefault="00E561B3" w:rsidP="00E561B3">
      <w:pPr>
        <w:pStyle w:val="NoSpacing"/>
        <w:jc w:val="both"/>
      </w:pPr>
    </w:p>
    <w:p w:rsidR="00E561B3" w:rsidRDefault="00E561B3" w:rsidP="00E561B3">
      <w:pPr>
        <w:pStyle w:val="NoSpacing"/>
        <w:jc w:val="both"/>
      </w:pPr>
    </w:p>
    <w:p w:rsidR="00E561B3" w:rsidRDefault="00E561B3" w:rsidP="00E561B3">
      <w:pPr>
        <w:pStyle w:val="NoSpacing"/>
        <w:jc w:val="both"/>
      </w:pPr>
    </w:p>
    <w:p w:rsidR="00E561B3" w:rsidRDefault="00E561B3" w:rsidP="00E561B3">
      <w:pPr>
        <w:pStyle w:val="NoSpacing"/>
        <w:jc w:val="both"/>
      </w:pPr>
    </w:p>
    <w:p w:rsidR="00E561B3" w:rsidRDefault="00E561B3" w:rsidP="008A0FEC">
      <w:pPr>
        <w:pStyle w:val="NoSpacing"/>
        <w:jc w:val="both"/>
      </w:pPr>
    </w:p>
    <w:p w:rsidR="00E561B3" w:rsidRDefault="00E561B3" w:rsidP="008A0FEC">
      <w:pPr>
        <w:pStyle w:val="NoSpacing"/>
        <w:jc w:val="both"/>
      </w:pPr>
    </w:p>
    <w:p w:rsidR="00E561B3" w:rsidRDefault="00E561B3" w:rsidP="008A0FEC">
      <w:pPr>
        <w:pStyle w:val="NoSpacing"/>
        <w:jc w:val="both"/>
      </w:pPr>
    </w:p>
    <w:p w:rsidR="00E561B3" w:rsidRDefault="00E561B3" w:rsidP="008A0FEC">
      <w:pPr>
        <w:pStyle w:val="NoSpacing"/>
        <w:jc w:val="both"/>
      </w:pPr>
    </w:p>
    <w:p w:rsidR="008A0FEC" w:rsidRDefault="008A0FEC" w:rsidP="008A0FEC">
      <w:pPr>
        <w:pStyle w:val="NoSpacing"/>
        <w:jc w:val="both"/>
      </w:pPr>
      <w:r>
        <w:tab/>
      </w:r>
    </w:p>
    <w:p w:rsidR="008A0FEC" w:rsidRDefault="008A0FEC" w:rsidP="008A0FEC">
      <w:pPr>
        <w:pStyle w:val="NoSpacing"/>
        <w:jc w:val="center"/>
      </w:pPr>
    </w:p>
    <w:p w:rsidR="008A0FEC" w:rsidRDefault="008A0FEC" w:rsidP="008A0FEC">
      <w:pPr>
        <w:pStyle w:val="NoSpacing"/>
        <w:jc w:val="center"/>
      </w:pPr>
    </w:p>
    <w:p w:rsidR="008A0FEC" w:rsidRDefault="008A0FEC" w:rsidP="008A0FEC">
      <w:pPr>
        <w:pStyle w:val="NoSpacing"/>
        <w:jc w:val="center"/>
      </w:pPr>
    </w:p>
    <w:p w:rsidR="008A0FEC" w:rsidRDefault="008A0FEC" w:rsidP="008A0FEC">
      <w:pPr>
        <w:pStyle w:val="NoSpacing"/>
        <w:jc w:val="both"/>
      </w:pPr>
    </w:p>
    <w:p w:rsidR="008A0FEC" w:rsidRDefault="008A0FEC" w:rsidP="008A0FEC">
      <w:pPr>
        <w:pStyle w:val="NoSpacing"/>
        <w:jc w:val="center"/>
      </w:pPr>
    </w:p>
    <w:p w:rsidR="00F7795E" w:rsidRDefault="00F7795E" w:rsidP="00F7795E">
      <w:pPr>
        <w:pStyle w:val="NoSpacing"/>
        <w:jc w:val="both"/>
      </w:pPr>
    </w:p>
    <w:p w:rsidR="00855A8B" w:rsidRDefault="00855A8B" w:rsidP="00855A8B">
      <w:pPr>
        <w:pStyle w:val="NoSpacing"/>
        <w:ind w:left="705"/>
        <w:jc w:val="both"/>
      </w:pPr>
    </w:p>
    <w:p w:rsidR="002513B4" w:rsidRDefault="002513B4" w:rsidP="002513B4">
      <w:pPr>
        <w:pStyle w:val="NoSpacing"/>
        <w:jc w:val="both"/>
      </w:pPr>
    </w:p>
    <w:p w:rsidR="002513B4" w:rsidRDefault="002513B4" w:rsidP="002513B4">
      <w:pPr>
        <w:pStyle w:val="NoSpacing"/>
        <w:jc w:val="both"/>
      </w:pPr>
    </w:p>
    <w:p w:rsidR="001C54DA" w:rsidRDefault="001C54DA" w:rsidP="001C54DA">
      <w:pPr>
        <w:pStyle w:val="NoSpacing"/>
        <w:jc w:val="both"/>
      </w:pPr>
    </w:p>
    <w:p w:rsidR="001C54DA" w:rsidRDefault="001C54DA" w:rsidP="001C54DA">
      <w:pPr>
        <w:pStyle w:val="NoSpacing"/>
        <w:jc w:val="center"/>
      </w:pPr>
    </w:p>
    <w:p w:rsidR="005D3294" w:rsidRDefault="005D3294" w:rsidP="005D3294">
      <w:pPr>
        <w:pStyle w:val="NoSpacing"/>
        <w:ind w:left="1065"/>
        <w:jc w:val="both"/>
      </w:pPr>
    </w:p>
    <w:sectPr w:rsidR="005D3294" w:rsidSect="00D41290">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8EF" w:rsidRDefault="009448EF" w:rsidP="00B26AD6">
      <w:pPr>
        <w:spacing w:after="0" w:line="240" w:lineRule="auto"/>
      </w:pPr>
      <w:r>
        <w:separator/>
      </w:r>
    </w:p>
  </w:endnote>
  <w:endnote w:type="continuationSeparator" w:id="1">
    <w:p w:rsidR="009448EF" w:rsidRDefault="009448EF" w:rsidP="00B26A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387637"/>
      <w:docPartObj>
        <w:docPartGallery w:val="Page Numbers (Bottom of Page)"/>
        <w:docPartUnique/>
      </w:docPartObj>
    </w:sdtPr>
    <w:sdtContent>
      <w:p w:rsidR="005003E4" w:rsidRDefault="00D41290">
        <w:pPr>
          <w:pStyle w:val="Footer"/>
          <w:jc w:val="right"/>
        </w:pPr>
        <w:r>
          <w:fldChar w:fldCharType="begin"/>
        </w:r>
        <w:r w:rsidR="005003E4">
          <w:instrText>PAGE   \* MERGEFORMAT</w:instrText>
        </w:r>
        <w:r>
          <w:fldChar w:fldCharType="separate"/>
        </w:r>
        <w:r w:rsidR="00EB4434">
          <w:rPr>
            <w:noProof/>
          </w:rPr>
          <w:t>10</w:t>
        </w:r>
        <w:r>
          <w:fldChar w:fldCharType="end"/>
        </w:r>
      </w:p>
    </w:sdtContent>
  </w:sdt>
  <w:p w:rsidR="005003E4" w:rsidRDefault="005003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8EF" w:rsidRDefault="009448EF" w:rsidP="00B26AD6">
      <w:pPr>
        <w:spacing w:after="0" w:line="240" w:lineRule="auto"/>
      </w:pPr>
      <w:r>
        <w:separator/>
      </w:r>
    </w:p>
  </w:footnote>
  <w:footnote w:type="continuationSeparator" w:id="1">
    <w:p w:rsidR="009448EF" w:rsidRDefault="009448EF" w:rsidP="00B26A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5EA9"/>
    <w:multiLevelType w:val="hybridMultilevel"/>
    <w:tmpl w:val="0BAAE2DA"/>
    <w:lvl w:ilvl="0" w:tplc="E8B05A0C">
      <w:start w:val="1"/>
      <w:numFmt w:val="bullet"/>
      <w:lvlText w:val="-"/>
      <w:lvlJc w:val="left"/>
      <w:pPr>
        <w:ind w:left="1065" w:hanging="360"/>
      </w:pPr>
      <w:rPr>
        <w:rFonts w:ascii="Calibri" w:eastAsiaTheme="minorHAnsi"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nsid w:val="06DA0CC8"/>
    <w:multiLevelType w:val="hybridMultilevel"/>
    <w:tmpl w:val="DFA07E0E"/>
    <w:lvl w:ilvl="0" w:tplc="F7203BE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nsid w:val="0FC23091"/>
    <w:multiLevelType w:val="hybridMultilevel"/>
    <w:tmpl w:val="CD8CEA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920734B"/>
    <w:multiLevelType w:val="hybridMultilevel"/>
    <w:tmpl w:val="33E66986"/>
    <w:lvl w:ilvl="0" w:tplc="ED18624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
    <w:nsid w:val="2FFA4D4C"/>
    <w:multiLevelType w:val="hybridMultilevel"/>
    <w:tmpl w:val="0430271A"/>
    <w:lvl w:ilvl="0" w:tplc="686A2B6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nsid w:val="30950379"/>
    <w:multiLevelType w:val="hybridMultilevel"/>
    <w:tmpl w:val="8D080A1E"/>
    <w:lvl w:ilvl="0" w:tplc="EE54A3E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nsid w:val="43F3721C"/>
    <w:multiLevelType w:val="hybridMultilevel"/>
    <w:tmpl w:val="01F8F1AA"/>
    <w:lvl w:ilvl="0" w:tplc="A5F0862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nsid w:val="50C84E97"/>
    <w:multiLevelType w:val="hybridMultilevel"/>
    <w:tmpl w:val="FD86C796"/>
    <w:lvl w:ilvl="0" w:tplc="664258C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nsid w:val="524F6924"/>
    <w:multiLevelType w:val="hybridMultilevel"/>
    <w:tmpl w:val="A77253C4"/>
    <w:lvl w:ilvl="0" w:tplc="83B2B5E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
    <w:nsid w:val="5CD807F7"/>
    <w:multiLevelType w:val="hybridMultilevel"/>
    <w:tmpl w:val="A364C3B8"/>
    <w:lvl w:ilvl="0" w:tplc="CD68846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4CE56FB"/>
    <w:multiLevelType w:val="multilevel"/>
    <w:tmpl w:val="1CD6C58A"/>
    <w:lvl w:ilvl="0">
      <w:start w:val="1"/>
      <w:numFmt w:val="decimal"/>
      <w:lvlText w:val="%1."/>
      <w:lvlJc w:val="left"/>
      <w:pPr>
        <w:ind w:left="1425"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2865" w:hanging="720"/>
      </w:pPr>
      <w:rPr>
        <w:rFonts w:hint="default"/>
      </w:rPr>
    </w:lvl>
    <w:lvl w:ilvl="4">
      <w:start w:val="1"/>
      <w:numFmt w:val="decimal"/>
      <w:isLgl/>
      <w:lvlText w:val="%1.%2.%3.%4.%5."/>
      <w:lvlJc w:val="left"/>
      <w:pPr>
        <w:ind w:left="3585" w:hanging="1080"/>
      </w:pPr>
      <w:rPr>
        <w:rFonts w:hint="default"/>
      </w:rPr>
    </w:lvl>
    <w:lvl w:ilvl="5">
      <w:start w:val="1"/>
      <w:numFmt w:val="decimal"/>
      <w:isLgl/>
      <w:lvlText w:val="%1.%2.%3.%4.%5.%6."/>
      <w:lvlJc w:val="left"/>
      <w:pPr>
        <w:ind w:left="3945" w:hanging="1080"/>
      </w:pPr>
      <w:rPr>
        <w:rFonts w:hint="default"/>
      </w:rPr>
    </w:lvl>
    <w:lvl w:ilvl="6">
      <w:start w:val="1"/>
      <w:numFmt w:val="decimal"/>
      <w:isLgl/>
      <w:lvlText w:val="%1.%2.%3.%4.%5.%6.%7."/>
      <w:lvlJc w:val="left"/>
      <w:pPr>
        <w:ind w:left="4665" w:hanging="1440"/>
      </w:pPr>
      <w:rPr>
        <w:rFonts w:hint="default"/>
      </w:rPr>
    </w:lvl>
    <w:lvl w:ilvl="7">
      <w:start w:val="1"/>
      <w:numFmt w:val="decimal"/>
      <w:isLgl/>
      <w:lvlText w:val="%1.%2.%3.%4.%5.%6.%7.%8."/>
      <w:lvlJc w:val="left"/>
      <w:pPr>
        <w:ind w:left="5025" w:hanging="1440"/>
      </w:pPr>
      <w:rPr>
        <w:rFonts w:hint="default"/>
      </w:rPr>
    </w:lvl>
    <w:lvl w:ilvl="8">
      <w:start w:val="1"/>
      <w:numFmt w:val="decimal"/>
      <w:isLgl/>
      <w:lvlText w:val="%1.%2.%3.%4.%5.%6.%7.%8.%9."/>
      <w:lvlJc w:val="left"/>
      <w:pPr>
        <w:ind w:left="5745" w:hanging="1800"/>
      </w:pPr>
      <w:rPr>
        <w:rFonts w:hint="default"/>
      </w:rPr>
    </w:lvl>
  </w:abstractNum>
  <w:abstractNum w:abstractNumId="11">
    <w:nsid w:val="7FCC7A70"/>
    <w:multiLevelType w:val="hybridMultilevel"/>
    <w:tmpl w:val="BB0C3C72"/>
    <w:lvl w:ilvl="0" w:tplc="36D4E69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nsid w:val="7FCE5B85"/>
    <w:multiLevelType w:val="hybridMultilevel"/>
    <w:tmpl w:val="C8E8E6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2"/>
  </w:num>
  <w:num w:numId="3">
    <w:abstractNumId w:val="0"/>
  </w:num>
  <w:num w:numId="4">
    <w:abstractNumId w:val="3"/>
  </w:num>
  <w:num w:numId="5">
    <w:abstractNumId w:val="2"/>
  </w:num>
  <w:num w:numId="6">
    <w:abstractNumId w:val="6"/>
  </w:num>
  <w:num w:numId="7">
    <w:abstractNumId w:val="1"/>
  </w:num>
  <w:num w:numId="8">
    <w:abstractNumId w:val="5"/>
  </w:num>
  <w:num w:numId="9">
    <w:abstractNumId w:val="4"/>
  </w:num>
  <w:num w:numId="10">
    <w:abstractNumId w:val="8"/>
  </w:num>
  <w:num w:numId="11">
    <w:abstractNumId w:val="10"/>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5320F"/>
    <w:rsid w:val="00030DDA"/>
    <w:rsid w:val="00161720"/>
    <w:rsid w:val="001C54DA"/>
    <w:rsid w:val="002513B4"/>
    <w:rsid w:val="00293D37"/>
    <w:rsid w:val="00482020"/>
    <w:rsid w:val="004B1711"/>
    <w:rsid w:val="005003E4"/>
    <w:rsid w:val="00536F08"/>
    <w:rsid w:val="00545184"/>
    <w:rsid w:val="005765E8"/>
    <w:rsid w:val="005D3294"/>
    <w:rsid w:val="00652E53"/>
    <w:rsid w:val="00721215"/>
    <w:rsid w:val="0079502D"/>
    <w:rsid w:val="007A22D6"/>
    <w:rsid w:val="00855A8B"/>
    <w:rsid w:val="00867E82"/>
    <w:rsid w:val="008A0FEC"/>
    <w:rsid w:val="009448EF"/>
    <w:rsid w:val="0095320F"/>
    <w:rsid w:val="009D29CF"/>
    <w:rsid w:val="00AC1267"/>
    <w:rsid w:val="00AF58CF"/>
    <w:rsid w:val="00B26AD6"/>
    <w:rsid w:val="00BF3968"/>
    <w:rsid w:val="00C63755"/>
    <w:rsid w:val="00CD069A"/>
    <w:rsid w:val="00CE5496"/>
    <w:rsid w:val="00D16375"/>
    <w:rsid w:val="00D41290"/>
    <w:rsid w:val="00D6737E"/>
    <w:rsid w:val="00DB32DE"/>
    <w:rsid w:val="00E561B3"/>
    <w:rsid w:val="00EB4434"/>
    <w:rsid w:val="00F318E6"/>
    <w:rsid w:val="00F7795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2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320F"/>
    <w:pPr>
      <w:spacing w:after="0" w:line="240" w:lineRule="auto"/>
    </w:pPr>
  </w:style>
  <w:style w:type="character" w:styleId="Hyperlink">
    <w:name w:val="Hyperlink"/>
    <w:basedOn w:val="DefaultParagraphFont"/>
    <w:uiPriority w:val="99"/>
    <w:unhideWhenUsed/>
    <w:rsid w:val="008A0FEC"/>
    <w:rPr>
      <w:color w:val="0563C1" w:themeColor="hyperlink"/>
      <w:u w:val="single"/>
    </w:rPr>
  </w:style>
  <w:style w:type="paragraph" w:styleId="Header">
    <w:name w:val="header"/>
    <w:basedOn w:val="Normal"/>
    <w:link w:val="HeaderChar"/>
    <w:uiPriority w:val="99"/>
    <w:unhideWhenUsed/>
    <w:rsid w:val="00B26A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6AD6"/>
  </w:style>
  <w:style w:type="paragraph" w:styleId="Footer">
    <w:name w:val="footer"/>
    <w:basedOn w:val="Normal"/>
    <w:link w:val="FooterChar"/>
    <w:uiPriority w:val="99"/>
    <w:unhideWhenUsed/>
    <w:rsid w:val="00B26A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6AD6"/>
  </w:style>
  <w:style w:type="paragraph" w:styleId="BalloonText">
    <w:name w:val="Balloon Text"/>
    <w:basedOn w:val="Normal"/>
    <w:link w:val="BalloonTextChar"/>
    <w:uiPriority w:val="99"/>
    <w:semiHidden/>
    <w:unhideWhenUsed/>
    <w:rsid w:val="00B26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AD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to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6271</Words>
  <Characters>35746</Characters>
  <Application>Microsoft Office Word</Application>
  <DocSecurity>0</DocSecurity>
  <Lines>297</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dc:creator>
  <cp:lastModifiedBy>Bilja</cp:lastModifiedBy>
  <cp:revision>2</cp:revision>
  <cp:lastPrinted>2017-01-09T07:50:00Z</cp:lastPrinted>
  <dcterms:created xsi:type="dcterms:W3CDTF">2018-12-27T10:41:00Z</dcterms:created>
  <dcterms:modified xsi:type="dcterms:W3CDTF">2018-12-27T10:41:00Z</dcterms:modified>
</cp:coreProperties>
</file>